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2" w:rsidRPr="00246E68" w:rsidRDefault="00975613" w:rsidP="00B17852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52" w:rsidRPr="00246E68" w:rsidRDefault="00B17852" w:rsidP="00B17852">
      <w:pPr>
        <w:jc w:val="center"/>
        <w:rPr>
          <w:b/>
          <w:color w:val="000000"/>
        </w:rPr>
      </w:pPr>
    </w:p>
    <w:p w:rsidR="00B17852" w:rsidRPr="00246E68" w:rsidRDefault="00B17852" w:rsidP="00B17852">
      <w:pPr>
        <w:jc w:val="center"/>
        <w:rPr>
          <w:b/>
          <w:color w:val="000000"/>
          <w:sz w:val="22"/>
          <w:szCs w:val="22"/>
        </w:rPr>
      </w:pPr>
      <w:r w:rsidRPr="00246E68">
        <w:rPr>
          <w:b/>
          <w:color w:val="000000"/>
          <w:sz w:val="22"/>
          <w:szCs w:val="22"/>
        </w:rPr>
        <w:t xml:space="preserve">СЕЛЬСКОЕ ПОСЕЛЕНИЕ </w:t>
      </w:r>
      <w:r w:rsidR="002D4B72">
        <w:rPr>
          <w:b/>
          <w:color w:val="000000"/>
          <w:sz w:val="22"/>
          <w:szCs w:val="22"/>
        </w:rPr>
        <w:t>СОРУМ</w:t>
      </w:r>
    </w:p>
    <w:p w:rsidR="00B17852" w:rsidRPr="002D4B72" w:rsidRDefault="00B17852" w:rsidP="00B17852">
      <w:pPr>
        <w:jc w:val="center"/>
        <w:rPr>
          <w:color w:val="000000"/>
          <w:sz w:val="22"/>
          <w:szCs w:val="22"/>
        </w:rPr>
      </w:pPr>
      <w:r w:rsidRPr="002D4B72">
        <w:rPr>
          <w:color w:val="000000"/>
          <w:sz w:val="22"/>
          <w:szCs w:val="22"/>
        </w:rPr>
        <w:t>БЕЛОЯРСКИЙ РАЙОН</w:t>
      </w:r>
    </w:p>
    <w:p w:rsidR="00B17852" w:rsidRPr="00246E68" w:rsidRDefault="00B17852" w:rsidP="00B17852">
      <w:pPr>
        <w:jc w:val="center"/>
        <w:rPr>
          <w:noProof/>
          <w:color w:val="000000"/>
        </w:rPr>
      </w:pPr>
      <w:r w:rsidRPr="00246E68">
        <w:rPr>
          <w:b/>
          <w:color w:val="000000"/>
          <w:sz w:val="20"/>
        </w:rPr>
        <w:t>ХАНТЫ-МАНСИЙСКИЙ АВТОНОМНЫЙ ОКРУГ – ЮГРА</w:t>
      </w:r>
    </w:p>
    <w:p w:rsidR="00B17852" w:rsidRPr="00881616" w:rsidRDefault="00B17852" w:rsidP="00B17852">
      <w:pPr>
        <w:pStyle w:val="2"/>
        <w:rPr>
          <w:b w:val="0"/>
          <w:color w:val="000000"/>
          <w:szCs w:val="24"/>
        </w:rPr>
      </w:pPr>
    </w:p>
    <w:p w:rsidR="00B17852" w:rsidRPr="00881616" w:rsidRDefault="00B17852" w:rsidP="00B17852">
      <w:pPr>
        <w:pStyle w:val="1"/>
        <w:rPr>
          <w:color w:val="000000"/>
          <w:sz w:val="24"/>
          <w:szCs w:val="24"/>
        </w:rPr>
      </w:pPr>
    </w:p>
    <w:p w:rsidR="00B17852" w:rsidRPr="00246E68" w:rsidRDefault="00B17852" w:rsidP="00B17852">
      <w:pPr>
        <w:pStyle w:val="1"/>
        <w:rPr>
          <w:color w:val="000000"/>
          <w:sz w:val="32"/>
        </w:rPr>
      </w:pPr>
      <w:r w:rsidRPr="00246E68">
        <w:rPr>
          <w:color w:val="000000"/>
          <w:sz w:val="32"/>
        </w:rPr>
        <w:t>СОВЕТ ДЕПУТАТОВ</w:t>
      </w:r>
    </w:p>
    <w:p w:rsidR="00B17852" w:rsidRPr="00246E68" w:rsidRDefault="00B17852" w:rsidP="00317D23">
      <w:pPr>
        <w:jc w:val="right"/>
        <w:rPr>
          <w:b/>
          <w:color w:val="000000"/>
        </w:rPr>
      </w:pPr>
    </w:p>
    <w:p w:rsidR="00B17852" w:rsidRPr="00246E68" w:rsidRDefault="00252FAB" w:rsidP="00252FAB">
      <w:pPr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B17852" w:rsidRPr="00246E68" w:rsidRDefault="00B17852" w:rsidP="00B17852">
      <w:pPr>
        <w:pStyle w:val="1"/>
        <w:rPr>
          <w:color w:val="000000"/>
        </w:rPr>
      </w:pPr>
      <w:r w:rsidRPr="00246E68">
        <w:rPr>
          <w:color w:val="000000"/>
        </w:rPr>
        <w:t>РЕШЕНИЕ</w:t>
      </w:r>
    </w:p>
    <w:p w:rsidR="00B17852" w:rsidRDefault="00B17852" w:rsidP="00B17852">
      <w:pPr>
        <w:rPr>
          <w:color w:val="000000"/>
        </w:rPr>
      </w:pPr>
    </w:p>
    <w:p w:rsidR="006040F8" w:rsidRPr="00246E68" w:rsidRDefault="006040F8" w:rsidP="00B17852">
      <w:pPr>
        <w:rPr>
          <w:color w:val="000000"/>
        </w:rPr>
      </w:pPr>
    </w:p>
    <w:p w:rsidR="00B17852" w:rsidRPr="00246E68" w:rsidRDefault="00B17852" w:rsidP="00B17852">
      <w:pPr>
        <w:rPr>
          <w:color w:val="000000"/>
          <w:u w:val="single"/>
        </w:rPr>
      </w:pPr>
      <w:r w:rsidRPr="00246E68">
        <w:rPr>
          <w:color w:val="000000"/>
        </w:rPr>
        <w:t xml:space="preserve">от </w:t>
      </w:r>
      <w:r w:rsidR="00252FAB">
        <w:rPr>
          <w:color w:val="000000"/>
        </w:rPr>
        <w:t xml:space="preserve">___ </w:t>
      </w:r>
      <w:r w:rsidR="00EE5CA2">
        <w:rPr>
          <w:color w:val="000000"/>
        </w:rPr>
        <w:t>марта</w:t>
      </w:r>
      <w:r w:rsidR="006921A5">
        <w:rPr>
          <w:color w:val="000000"/>
        </w:rPr>
        <w:t xml:space="preserve"> </w:t>
      </w:r>
      <w:r w:rsidRPr="00246E68">
        <w:rPr>
          <w:color w:val="000000"/>
        </w:rPr>
        <w:t>201</w:t>
      </w:r>
      <w:r w:rsidR="00EE5CA2">
        <w:rPr>
          <w:color w:val="000000"/>
        </w:rPr>
        <w:t>7</w:t>
      </w:r>
      <w:r w:rsidRPr="00246E68">
        <w:rPr>
          <w:color w:val="000000"/>
        </w:rPr>
        <w:t xml:space="preserve"> года                                                                                              </w:t>
      </w:r>
      <w:r w:rsidR="006921A5">
        <w:rPr>
          <w:color w:val="000000"/>
        </w:rPr>
        <w:t xml:space="preserve">      </w:t>
      </w:r>
      <w:r w:rsidR="00881616">
        <w:rPr>
          <w:color w:val="000000"/>
        </w:rPr>
        <w:t xml:space="preserve">    </w:t>
      </w:r>
      <w:r w:rsidRPr="00246E68">
        <w:rPr>
          <w:color w:val="000000"/>
        </w:rPr>
        <w:t xml:space="preserve"> № </w:t>
      </w:r>
      <w:r w:rsidR="00252FAB">
        <w:rPr>
          <w:color w:val="000000"/>
        </w:rPr>
        <w:t>__</w:t>
      </w:r>
    </w:p>
    <w:p w:rsidR="009337C3" w:rsidRPr="00246E68" w:rsidRDefault="009337C3" w:rsidP="00F43431">
      <w:pPr>
        <w:pStyle w:val="Style2"/>
        <w:spacing w:line="240" w:lineRule="auto"/>
        <w:jc w:val="center"/>
        <w:rPr>
          <w:b/>
          <w:color w:val="000000"/>
        </w:rPr>
      </w:pPr>
    </w:p>
    <w:p w:rsidR="009337C3" w:rsidRDefault="009337C3" w:rsidP="00F43431">
      <w:pPr>
        <w:pStyle w:val="Style2"/>
        <w:spacing w:line="240" w:lineRule="auto"/>
        <w:jc w:val="center"/>
        <w:rPr>
          <w:b/>
        </w:rPr>
      </w:pPr>
    </w:p>
    <w:p w:rsidR="008065C3" w:rsidRPr="00860C05" w:rsidRDefault="008065C3" w:rsidP="008065C3">
      <w:pPr>
        <w:pStyle w:val="ConsTitle"/>
        <w:keepNext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60C05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0C0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>
        <w:rPr>
          <w:rFonts w:ascii="Times New Roman" w:hAnsi="Times New Roman" w:cs="Times New Roman"/>
          <w:bCs w:val="0"/>
          <w:sz w:val="24"/>
          <w:szCs w:val="24"/>
        </w:rPr>
        <w:t>решению</w:t>
      </w:r>
      <w:r w:rsidRPr="00860C0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860C0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февраля</w:t>
      </w:r>
      <w:r w:rsidRPr="00860C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60C0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C3" w:rsidRPr="006B471E" w:rsidRDefault="008065C3" w:rsidP="008065C3">
      <w:pPr>
        <w:rPr>
          <w:b/>
        </w:rPr>
      </w:pPr>
    </w:p>
    <w:p w:rsidR="008065C3" w:rsidRPr="006B471E" w:rsidRDefault="008065C3" w:rsidP="008065C3">
      <w:pPr>
        <w:rPr>
          <w:b/>
        </w:rPr>
      </w:pPr>
    </w:p>
    <w:p w:rsidR="008065C3" w:rsidRPr="006B471E" w:rsidRDefault="008065C3" w:rsidP="008065C3">
      <w:pPr>
        <w:jc w:val="both"/>
      </w:pPr>
    </w:p>
    <w:p w:rsidR="008065C3" w:rsidRPr="00C433D4" w:rsidRDefault="008065C3" w:rsidP="008065C3">
      <w:pPr>
        <w:ind w:firstLine="709"/>
        <w:jc w:val="both"/>
        <w:rPr>
          <w:b/>
        </w:rPr>
      </w:pPr>
      <w:r w:rsidRPr="00C433D4">
        <w:t xml:space="preserve">Совет депутатов сельского поселения </w:t>
      </w:r>
      <w:proofErr w:type="spellStart"/>
      <w:r>
        <w:t>Сорум</w:t>
      </w:r>
      <w:proofErr w:type="spellEnd"/>
      <w:r w:rsidRPr="00C433D4">
        <w:t xml:space="preserve"> </w:t>
      </w:r>
      <w:proofErr w:type="gramStart"/>
      <w:r w:rsidRPr="00C433D4">
        <w:rPr>
          <w:b/>
        </w:rPr>
        <w:t>р</w:t>
      </w:r>
      <w:proofErr w:type="gramEnd"/>
      <w:r w:rsidRPr="00C433D4">
        <w:rPr>
          <w:b/>
        </w:rPr>
        <w:t xml:space="preserve"> е ш и л :</w:t>
      </w:r>
    </w:p>
    <w:p w:rsidR="008065C3" w:rsidRPr="00C433D4" w:rsidRDefault="008065C3" w:rsidP="008065C3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33D4">
        <w:rPr>
          <w:rFonts w:ascii="Times New Roman" w:hAnsi="Times New Roman" w:cs="Times New Roman"/>
          <w:b w:val="0"/>
          <w:sz w:val="24"/>
          <w:szCs w:val="24"/>
        </w:rPr>
        <w:t>1. Внести в приложение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32621">
        <w:rPr>
          <w:rFonts w:ascii="Times New Roman" w:hAnsi="Times New Roman" w:cs="Times New Roman"/>
          <w:b w:val="0"/>
          <w:sz w:val="24"/>
          <w:szCs w:val="24"/>
        </w:rPr>
        <w:t xml:space="preserve">«Положение  о размерах ежемесячных  и иных дополнительных выплат и порядке их осуществления муниципальным служащим в администрации 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CA020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32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C433D4">
        <w:rPr>
          <w:rFonts w:ascii="Times New Roman" w:hAnsi="Times New Roman" w:cs="Times New Roman"/>
          <w:b w:val="0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 xml:space="preserve"> февраля 2008 года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>размерах должностных окладов,  ежемесячных и иных дополнительных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>выплат и порядке их осуществления муниципальным служащим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>в админи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страции 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C433D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C433D4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8065C3" w:rsidRPr="00C433D4" w:rsidRDefault="008065C3" w:rsidP="008065C3">
      <w:pPr>
        <w:pStyle w:val="ConsPlusNormal"/>
        <w:tabs>
          <w:tab w:val="left" w:pos="5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D4">
        <w:rPr>
          <w:rFonts w:ascii="Times New Roman" w:hAnsi="Times New Roman" w:cs="Times New Roman"/>
          <w:sz w:val="24"/>
          <w:szCs w:val="24"/>
        </w:rPr>
        <w:t>1) раздел  8.1 «Денежное поощрение по результатам работы за квартал» изложить в следующей редакции:</w:t>
      </w:r>
    </w:p>
    <w:p w:rsidR="008065C3" w:rsidRDefault="008065C3" w:rsidP="008065C3">
      <w:pPr>
        <w:tabs>
          <w:tab w:val="left" w:pos="709"/>
        </w:tabs>
        <w:adjustRightInd w:val="0"/>
        <w:ind w:firstLine="709"/>
        <w:jc w:val="center"/>
        <w:outlineLvl w:val="1"/>
      </w:pPr>
      <w:r>
        <w:t>«8.1. Денежное поощрение по результатам  работы  за</w:t>
      </w:r>
      <w:r w:rsidRPr="002B633B">
        <w:t xml:space="preserve"> </w:t>
      </w:r>
      <w:r>
        <w:t>квартал</w:t>
      </w:r>
    </w:p>
    <w:p w:rsidR="008065C3" w:rsidRDefault="008065C3" w:rsidP="008065C3">
      <w:pPr>
        <w:tabs>
          <w:tab w:val="left" w:pos="709"/>
        </w:tabs>
        <w:adjustRightInd w:val="0"/>
        <w:ind w:firstLine="709"/>
        <w:jc w:val="center"/>
        <w:outlineLvl w:val="1"/>
      </w:pPr>
    </w:p>
    <w:p w:rsidR="008065C3" w:rsidRDefault="008065C3" w:rsidP="008065C3">
      <w:pPr>
        <w:adjustRightInd w:val="0"/>
        <w:ind w:firstLine="709"/>
        <w:jc w:val="both"/>
        <w:outlineLvl w:val="1"/>
      </w:pPr>
      <w:r>
        <w:t>8.1.</w:t>
      </w:r>
      <w:r w:rsidRPr="000C1758">
        <w:t>1</w:t>
      </w:r>
      <w:r>
        <w:t>.</w:t>
      </w:r>
      <w:r w:rsidRPr="000C1758">
        <w:t xml:space="preserve"> Денежное поощрение по результатам работы за </w:t>
      </w:r>
      <w:r>
        <w:t xml:space="preserve">квартал </w:t>
      </w:r>
      <w:r w:rsidRPr="000C1758">
        <w:t>выплач</w:t>
      </w:r>
      <w:r>
        <w:t xml:space="preserve">ивается </w:t>
      </w:r>
      <w:r w:rsidRPr="000C1758">
        <w:t xml:space="preserve"> </w:t>
      </w:r>
      <w:r>
        <w:t xml:space="preserve">            </w:t>
      </w:r>
      <w:r w:rsidRPr="000C1758">
        <w:t xml:space="preserve">согласно распоряжению администрации </w:t>
      </w:r>
      <w:r>
        <w:t xml:space="preserve"> сельского поселения </w:t>
      </w:r>
      <w:proofErr w:type="spellStart"/>
      <w:r>
        <w:t>Сорум</w:t>
      </w:r>
      <w:proofErr w:type="spellEnd"/>
      <w:r>
        <w:t>.</w:t>
      </w:r>
    </w:p>
    <w:p w:rsidR="008065C3" w:rsidRDefault="008065C3" w:rsidP="008065C3">
      <w:pPr>
        <w:adjustRightInd w:val="0"/>
        <w:ind w:firstLine="709"/>
        <w:jc w:val="both"/>
        <w:outlineLvl w:val="1"/>
      </w:pPr>
      <w:r>
        <w:t>Денежное п</w:t>
      </w:r>
      <w:r w:rsidRPr="000C1758">
        <w:t>оощрение по результатам  работы</w:t>
      </w:r>
      <w:r>
        <w:t xml:space="preserve"> за</w:t>
      </w:r>
      <w:r w:rsidRPr="000C1758">
        <w:t xml:space="preserve"> </w:t>
      </w:r>
      <w:r>
        <w:t xml:space="preserve">квартал  выплачивается в размере            до одного месячного фонда оплаты труда. </w:t>
      </w:r>
    </w:p>
    <w:p w:rsidR="008065C3" w:rsidRPr="00013542" w:rsidRDefault="008065C3" w:rsidP="008065C3">
      <w:pPr>
        <w:adjustRightInd w:val="0"/>
        <w:ind w:firstLine="709"/>
        <w:jc w:val="both"/>
        <w:outlineLvl w:val="1"/>
      </w:pPr>
      <w:r>
        <w:t>Денежное п</w:t>
      </w:r>
      <w:r w:rsidRPr="000C1758">
        <w:t>оощрение по результатам  работы</w:t>
      </w:r>
      <w:r>
        <w:t xml:space="preserve"> за</w:t>
      </w:r>
      <w:r w:rsidRPr="000C1758">
        <w:t xml:space="preserve"> </w:t>
      </w:r>
      <w:r>
        <w:t xml:space="preserve"> </w:t>
      </w:r>
      <w:r w:rsidRPr="00013542">
        <w:t xml:space="preserve">квартал  выплачивается за счет </w:t>
      </w:r>
      <w:r>
        <w:t xml:space="preserve">                </w:t>
      </w:r>
      <w:r w:rsidRPr="00013542">
        <w:t>фонда оплаты труда.</w:t>
      </w:r>
    </w:p>
    <w:p w:rsidR="008065C3" w:rsidRDefault="008065C3" w:rsidP="008065C3">
      <w:pPr>
        <w:adjustRightInd w:val="0"/>
        <w:ind w:firstLine="709"/>
        <w:jc w:val="both"/>
        <w:outlineLvl w:val="1"/>
      </w:pPr>
      <w:r>
        <w:t xml:space="preserve">В случае экономии фонда оплаты труда размер денежного поощрения по                   </w:t>
      </w:r>
      <w:r w:rsidRPr="000C1758">
        <w:t>результатам</w:t>
      </w:r>
      <w:r>
        <w:t xml:space="preserve">  работы за квартал максимальными размерами не ограничивается. </w:t>
      </w:r>
    </w:p>
    <w:p w:rsidR="008065C3" w:rsidRDefault="008065C3" w:rsidP="008065C3">
      <w:pPr>
        <w:adjustRightInd w:val="0"/>
        <w:ind w:firstLine="709"/>
        <w:jc w:val="both"/>
        <w:outlineLvl w:val="1"/>
      </w:pPr>
      <w:r w:rsidRPr="0073651C">
        <w:t xml:space="preserve">Размер денежного поощрения  по результатам работы за </w:t>
      </w:r>
      <w:r>
        <w:t>квартал</w:t>
      </w:r>
      <w:r w:rsidRPr="0073651C">
        <w:t xml:space="preserve">  определяется </w:t>
      </w:r>
      <w:r>
        <w:t xml:space="preserve">                </w:t>
      </w:r>
      <w:r w:rsidRPr="0073651C">
        <w:t xml:space="preserve">главой </w:t>
      </w:r>
      <w:r>
        <w:t xml:space="preserve">сельского поселения </w:t>
      </w:r>
      <w:proofErr w:type="spellStart"/>
      <w:r>
        <w:t>Сорум</w:t>
      </w:r>
      <w:proofErr w:type="spellEnd"/>
      <w:r w:rsidRPr="0073651C">
        <w:t>.</w:t>
      </w:r>
      <w:r>
        <w:t xml:space="preserve">  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 w:rsidRPr="000C1758">
        <w:t>Денежное поощрение выплач</w:t>
      </w:r>
      <w:r>
        <w:t xml:space="preserve">ивается </w:t>
      </w:r>
      <w:r w:rsidRPr="000C1758">
        <w:t>по результатам  работы за  I, II, III кварталы</w:t>
      </w:r>
      <w:r>
        <w:t xml:space="preserve"> – </w:t>
      </w:r>
      <w:r w:rsidRPr="000C1758">
        <w:t>в</w:t>
      </w:r>
      <w:r>
        <w:t xml:space="preserve"> квартале</w:t>
      </w:r>
      <w:r w:rsidRPr="000C1758">
        <w:t>, следующ</w:t>
      </w:r>
      <w:r>
        <w:t>им</w:t>
      </w:r>
      <w:r w:rsidRPr="000C1758">
        <w:t xml:space="preserve"> за п</w:t>
      </w:r>
      <w:r>
        <w:t>рошедшим</w:t>
      </w:r>
      <w:r w:rsidRPr="000C1758">
        <w:t>, по</w:t>
      </w:r>
      <w:r>
        <w:t xml:space="preserve"> результатам </w:t>
      </w:r>
      <w:r w:rsidRPr="000C1758">
        <w:t xml:space="preserve">работы за IV квартал </w:t>
      </w:r>
      <w:r>
        <w:t xml:space="preserve">–                    </w:t>
      </w:r>
      <w:r w:rsidRPr="000C1758">
        <w:t xml:space="preserve">до </w:t>
      </w:r>
      <w:r>
        <w:t xml:space="preserve">31 декабря </w:t>
      </w:r>
      <w:r w:rsidRPr="000C1758">
        <w:t>текущего года.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lastRenderedPageBreak/>
        <w:t>8.1.2.</w:t>
      </w:r>
      <w:r w:rsidRPr="000C1758">
        <w:t xml:space="preserve"> Показатели назначения </w:t>
      </w:r>
      <w:r>
        <w:t xml:space="preserve">денежного </w:t>
      </w:r>
      <w:r w:rsidRPr="000C1758">
        <w:t xml:space="preserve">поощрения по </w:t>
      </w:r>
      <w:r>
        <w:t>результатам</w:t>
      </w:r>
      <w:r w:rsidRPr="000C1758">
        <w:t xml:space="preserve"> работы за  квартал</w:t>
      </w:r>
      <w:r>
        <w:t xml:space="preserve"> лицам, замещающим должности </w:t>
      </w:r>
      <w:r w:rsidRPr="00BC5100">
        <w:t>муниципальн</w:t>
      </w:r>
      <w:r>
        <w:t>ой</w:t>
      </w:r>
      <w:r w:rsidRPr="00BC5100">
        <w:t xml:space="preserve"> служ</w:t>
      </w:r>
      <w:r>
        <w:t xml:space="preserve">бы в администрации  сельского поселения </w:t>
      </w:r>
      <w:proofErr w:type="spellStart"/>
      <w:r>
        <w:t>Сорум</w:t>
      </w:r>
      <w:proofErr w:type="spellEnd"/>
      <w:r>
        <w:t xml:space="preserve"> высшей, главной групп должностей функции «руководитель»</w:t>
      </w:r>
      <w:r w:rsidRPr="000C1758">
        <w:t>: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1) </w:t>
      </w:r>
      <w:r w:rsidRPr="000C1758">
        <w:t xml:space="preserve">своевременное, качественное и полное исполнение мероприятий по приоритетным направлениям деятельности </w:t>
      </w:r>
      <w:r>
        <w:t>муниципального образования</w:t>
      </w:r>
      <w:r w:rsidRPr="000C1758">
        <w:t>;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2) </w:t>
      </w:r>
      <w:r w:rsidRPr="000C1758">
        <w:t xml:space="preserve">организация особо важных, крупных, социально значимых проектов, мероприятий </w:t>
      </w:r>
      <w:r>
        <w:t xml:space="preserve"> </w:t>
      </w:r>
      <w:r w:rsidRPr="000C1758">
        <w:t>в установленной сфере деятельности;</w:t>
      </w:r>
    </w:p>
    <w:p w:rsidR="008065C3" w:rsidRPr="000C1758" w:rsidRDefault="008065C3" w:rsidP="008065C3">
      <w:pPr>
        <w:tabs>
          <w:tab w:val="left" w:pos="709"/>
        </w:tabs>
        <w:adjustRightInd w:val="0"/>
        <w:jc w:val="both"/>
        <w:outlineLvl w:val="1"/>
      </w:pPr>
      <w:r>
        <w:tab/>
        <w:t xml:space="preserve">3) </w:t>
      </w:r>
      <w:r w:rsidRPr="000C1758">
        <w:t xml:space="preserve">умелое и эффективное межведомственное взаимодействие с территориальными </w:t>
      </w:r>
      <w:r>
        <w:t xml:space="preserve">   </w:t>
      </w:r>
      <w:r w:rsidRPr="000C1758">
        <w:t>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</w:t>
      </w:r>
      <w:r w:rsidRPr="00013542">
        <w:t>-</w:t>
      </w:r>
      <w:r w:rsidRPr="000C1758">
        <w:t xml:space="preserve">экономического развития </w:t>
      </w:r>
      <w:r>
        <w:t>муниципального образования</w:t>
      </w:r>
      <w:r w:rsidRPr="000C1758">
        <w:t>;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4) </w:t>
      </w:r>
      <w:r w:rsidRPr="00013542">
        <w:t xml:space="preserve">рациональность и эффективность использования бюджетных средств, </w:t>
      </w:r>
      <w:r>
        <w:t xml:space="preserve">                </w:t>
      </w:r>
      <w:r w:rsidRPr="00013542">
        <w:t xml:space="preserve">эффективная реализация отраслевых </w:t>
      </w:r>
      <w:r>
        <w:t>муниципальных</w:t>
      </w:r>
      <w:r w:rsidRPr="00013542">
        <w:t xml:space="preserve"> программ;</w:t>
      </w:r>
    </w:p>
    <w:p w:rsidR="008065C3" w:rsidRDefault="008065C3" w:rsidP="008065C3">
      <w:pPr>
        <w:adjustRightInd w:val="0"/>
        <w:ind w:firstLine="709"/>
        <w:jc w:val="both"/>
        <w:outlineLvl w:val="1"/>
      </w:pPr>
      <w:r>
        <w:t xml:space="preserve">5) </w:t>
      </w:r>
      <w:r w:rsidRPr="00DD50EA">
        <w:t>организация работы совещательных, консультативных, координационных и иных коллегиальных органов</w:t>
      </w:r>
      <w:r>
        <w:t>;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6) </w:t>
      </w:r>
      <w:r w:rsidRPr="00F40AE2">
        <w:t>иные управленческие достижения.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>8</w:t>
      </w:r>
      <w:r w:rsidRPr="000C1758">
        <w:t>.</w:t>
      </w:r>
      <w:r>
        <w:t>1.</w:t>
      </w:r>
      <w:r w:rsidRPr="000C1758">
        <w:t>3</w:t>
      </w:r>
      <w:r>
        <w:t>.</w:t>
      </w:r>
      <w:r w:rsidRPr="000C1758">
        <w:t xml:space="preserve"> Показатели назначения</w:t>
      </w:r>
      <w:r w:rsidRPr="00674E30">
        <w:t xml:space="preserve"> </w:t>
      </w:r>
      <w:r>
        <w:t>денежного</w:t>
      </w:r>
      <w:r w:rsidRPr="000C1758">
        <w:t xml:space="preserve"> поощрения по </w:t>
      </w:r>
      <w:r>
        <w:t>результатам</w:t>
      </w:r>
      <w:r w:rsidRPr="000C1758">
        <w:t xml:space="preserve"> работы за  квартал</w:t>
      </w:r>
      <w:r>
        <w:t xml:space="preserve"> лицам, замещающим должности </w:t>
      </w:r>
      <w:r w:rsidRPr="00BC5100">
        <w:t>муниципальн</w:t>
      </w:r>
      <w:r>
        <w:t>ой</w:t>
      </w:r>
      <w:r w:rsidRPr="00BC5100">
        <w:t xml:space="preserve"> служ</w:t>
      </w:r>
      <w:r>
        <w:t xml:space="preserve">бы в администрации  сельского поселения </w:t>
      </w:r>
      <w:proofErr w:type="spellStart"/>
      <w:r>
        <w:t>Сорум</w:t>
      </w:r>
      <w:proofErr w:type="spellEnd"/>
      <w:r>
        <w:t xml:space="preserve">  ведущей, старшей, младшей групп должностей</w:t>
      </w:r>
      <w:r w:rsidRPr="000C1758">
        <w:t>:</w:t>
      </w:r>
    </w:p>
    <w:p w:rsidR="008065C3" w:rsidRPr="00013542" w:rsidRDefault="008065C3" w:rsidP="008065C3">
      <w:pPr>
        <w:adjustRightInd w:val="0"/>
        <w:ind w:firstLine="709"/>
        <w:jc w:val="both"/>
        <w:outlineLvl w:val="1"/>
      </w:pPr>
      <w:r>
        <w:t xml:space="preserve">1) </w:t>
      </w:r>
      <w:r w:rsidRPr="00013542">
        <w:t xml:space="preserve">оперативность и профессионализм в решении вопросов, входящих в их </w:t>
      </w:r>
      <w:r>
        <w:t xml:space="preserve">             </w:t>
      </w:r>
      <w:r w:rsidRPr="00013542">
        <w:t>компетенцию;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2) </w:t>
      </w:r>
      <w:r w:rsidRPr="00013542">
        <w:t>участие в подготовке и организации крупных, социально значимых проектов, мероприятий в установленной сфере деятельности;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3) </w:t>
      </w:r>
      <w:r w:rsidRPr="000C1758">
        <w:t>применение современных форм и методов работы, поддержание высокого уровня профессиональной квалификации;</w:t>
      </w:r>
    </w:p>
    <w:p w:rsidR="008065C3" w:rsidRPr="000C1758" w:rsidRDefault="008065C3" w:rsidP="008065C3">
      <w:pPr>
        <w:adjustRightInd w:val="0"/>
        <w:ind w:firstLine="709"/>
        <w:jc w:val="both"/>
        <w:outlineLvl w:val="1"/>
      </w:pPr>
      <w:r>
        <w:t xml:space="preserve">4) </w:t>
      </w:r>
      <w:r w:rsidRPr="000C1758">
        <w:t>выполнение заданий повышенной сложности и важности;</w:t>
      </w:r>
    </w:p>
    <w:p w:rsidR="008065C3" w:rsidRDefault="008065C3" w:rsidP="008065C3">
      <w:pPr>
        <w:adjustRightInd w:val="0"/>
        <w:ind w:firstLine="709"/>
        <w:jc w:val="both"/>
        <w:outlineLvl w:val="1"/>
      </w:pPr>
      <w:r>
        <w:t xml:space="preserve">5) </w:t>
      </w:r>
      <w:r w:rsidRPr="000C1758">
        <w:t xml:space="preserve">выполнение должностных обязанностей в условиях особого режима и графика </w:t>
      </w:r>
      <w:r>
        <w:t xml:space="preserve">          </w:t>
      </w:r>
      <w:r w:rsidRPr="000C1758">
        <w:t>работы</w:t>
      </w:r>
      <w:r>
        <w:t>;</w:t>
      </w:r>
    </w:p>
    <w:p w:rsidR="008065C3" w:rsidRPr="00F40AE2" w:rsidRDefault="008065C3" w:rsidP="008065C3">
      <w:pPr>
        <w:adjustRightInd w:val="0"/>
        <w:ind w:firstLine="709"/>
        <w:jc w:val="both"/>
        <w:outlineLvl w:val="1"/>
      </w:pPr>
      <w:r>
        <w:t xml:space="preserve">6) </w:t>
      </w:r>
      <w:r w:rsidRPr="00F40AE2">
        <w:t>иные служебные достижения.</w:t>
      </w:r>
      <w:r>
        <w:t xml:space="preserve">  </w:t>
      </w:r>
    </w:p>
    <w:p w:rsidR="008065C3" w:rsidRPr="002D4433" w:rsidRDefault="008065C3" w:rsidP="008065C3">
      <w:pPr>
        <w:adjustRightInd w:val="0"/>
        <w:ind w:firstLine="713"/>
        <w:jc w:val="both"/>
        <w:outlineLvl w:val="1"/>
      </w:pPr>
      <w:r>
        <w:t>8</w:t>
      </w:r>
      <w:r w:rsidRPr="002D4433">
        <w:t>.</w:t>
      </w:r>
      <w:r>
        <w:t>1.4.</w:t>
      </w:r>
      <w:r w:rsidRPr="00CE6788">
        <w:t xml:space="preserve"> </w:t>
      </w:r>
      <w:r>
        <w:t>Денежное п</w:t>
      </w:r>
      <w:r w:rsidRPr="002D4433">
        <w:t xml:space="preserve">оощрение </w:t>
      </w:r>
      <w:r w:rsidRPr="000C1758">
        <w:t>по результатам  работы</w:t>
      </w:r>
      <w:r>
        <w:t xml:space="preserve"> за</w:t>
      </w:r>
      <w:r w:rsidRPr="000C1758">
        <w:t xml:space="preserve"> </w:t>
      </w:r>
      <w:r>
        <w:t xml:space="preserve"> </w:t>
      </w:r>
      <w:r w:rsidRPr="00013542">
        <w:t xml:space="preserve">квартал  </w:t>
      </w:r>
      <w:r w:rsidRPr="002D4433">
        <w:t>выплачивается за фактически отработанное время в</w:t>
      </w:r>
      <w:r>
        <w:t xml:space="preserve"> текущем</w:t>
      </w:r>
      <w:r w:rsidRPr="002D4433">
        <w:t xml:space="preserve"> </w:t>
      </w:r>
      <w:r>
        <w:t>квартале</w:t>
      </w:r>
      <w:r w:rsidRPr="002D4433">
        <w:t>.</w:t>
      </w:r>
    </w:p>
    <w:p w:rsidR="008065C3" w:rsidRDefault="008065C3" w:rsidP="008065C3">
      <w:pPr>
        <w:adjustRightInd w:val="0"/>
        <w:ind w:firstLine="713"/>
        <w:jc w:val="both"/>
        <w:outlineLvl w:val="1"/>
      </w:pPr>
      <w:r>
        <w:t>8.1</w:t>
      </w:r>
      <w:r w:rsidRPr="002D4433">
        <w:t>.</w:t>
      </w:r>
      <w:r>
        <w:t>5.</w:t>
      </w:r>
      <w:r w:rsidRPr="00642EC4">
        <w:t xml:space="preserve"> В отработанное время в </w:t>
      </w:r>
      <w:r>
        <w:t>текущем</w:t>
      </w:r>
      <w:r w:rsidRPr="002D4433">
        <w:t xml:space="preserve"> </w:t>
      </w:r>
      <w:r>
        <w:t xml:space="preserve">квартале </w:t>
      </w:r>
      <w:r w:rsidRPr="00642EC4">
        <w:t xml:space="preserve">для расчета размера </w:t>
      </w:r>
      <w:r>
        <w:t>денежного поощрения</w:t>
      </w:r>
      <w:r w:rsidRPr="00642EC4">
        <w:t xml:space="preserve"> включа</w:t>
      </w:r>
      <w:r>
        <w:t>е</w:t>
      </w:r>
      <w:r w:rsidRPr="00642EC4">
        <w:t>тся время работы по табелю учета рабочего времени</w:t>
      </w:r>
      <w:r>
        <w:t>, дни</w:t>
      </w:r>
      <w:r w:rsidRPr="00642EC4">
        <w:t xml:space="preserve"> нахожд</w:t>
      </w:r>
      <w:r>
        <w:t>ения лица, замещающего должность</w:t>
      </w:r>
      <w:r w:rsidRPr="00642EC4">
        <w:t xml:space="preserve"> муниципальной службы в администрации </w:t>
      </w:r>
      <w:r>
        <w:t xml:space="preserve">сельского поселения </w:t>
      </w:r>
      <w:proofErr w:type="spellStart"/>
      <w:r>
        <w:t>Сорум</w:t>
      </w:r>
      <w:proofErr w:type="spellEnd"/>
      <w:r w:rsidRPr="00642EC4">
        <w:t>, на профессиональной подготовке, переподготовке, повышении квалификации или стажировке, в служебной командировке,</w:t>
      </w:r>
      <w:r w:rsidRPr="001F6AE1">
        <w:t xml:space="preserve"> </w:t>
      </w:r>
      <w:r>
        <w:t>в ежегодном оплачиваемом отпуске.</w:t>
      </w:r>
      <w:r w:rsidRPr="00642EC4">
        <w:t xml:space="preserve"> </w:t>
      </w:r>
    </w:p>
    <w:p w:rsidR="008065C3" w:rsidRDefault="008065C3" w:rsidP="008065C3">
      <w:pPr>
        <w:spacing w:after="1" w:line="240" w:lineRule="atLeast"/>
        <w:ind w:firstLine="709"/>
        <w:jc w:val="both"/>
      </w:pPr>
      <w:r>
        <w:t xml:space="preserve">8.1.6. Лицам, замещавшим должности муниципальной службы в администрации сельского поселения </w:t>
      </w:r>
      <w:proofErr w:type="spellStart"/>
      <w:r>
        <w:t>Сорум</w:t>
      </w:r>
      <w:proofErr w:type="spellEnd"/>
      <w:r>
        <w:t xml:space="preserve">, с которыми трудовой договор расторгнут или  прекращен в течение квартала, выплата денежного поощрения по результатам работы за квартал производится за фактически отработанное время, за исключением случаев, указанных в абзаце втором настоящего пункта. </w:t>
      </w:r>
    </w:p>
    <w:p w:rsidR="008065C3" w:rsidRDefault="008065C3" w:rsidP="008065C3">
      <w:pPr>
        <w:tabs>
          <w:tab w:val="left" w:pos="775"/>
        </w:tabs>
        <w:spacing w:after="1" w:line="240" w:lineRule="atLeast"/>
        <w:ind w:firstLine="709"/>
        <w:jc w:val="both"/>
      </w:pPr>
      <w:r>
        <w:t xml:space="preserve">Лицам, замещавшим должности муниципальной службы в администрации сельского поселения </w:t>
      </w:r>
      <w:proofErr w:type="spellStart"/>
      <w:r>
        <w:t>Сорум</w:t>
      </w:r>
      <w:proofErr w:type="spellEnd"/>
      <w:r>
        <w:t xml:space="preserve">, с которыми трудовой договор расторгнут в течение квартала по инициативе представителя нанимателя (работодателя) за совершение виновных действий, денежное поощрение по результатам работы за квартал не выплачивается. </w:t>
      </w:r>
    </w:p>
    <w:p w:rsidR="008065C3" w:rsidRPr="00642EC4" w:rsidRDefault="008065C3" w:rsidP="008065C3">
      <w:pPr>
        <w:adjustRightInd w:val="0"/>
        <w:ind w:firstLine="713"/>
        <w:jc w:val="both"/>
      </w:pPr>
      <w:r>
        <w:t xml:space="preserve">Лица, замещавшие должности муниципальной службы в администрации сельского поселения </w:t>
      </w:r>
      <w:proofErr w:type="spellStart"/>
      <w:r>
        <w:t>Сорум</w:t>
      </w:r>
      <w:proofErr w:type="spellEnd"/>
      <w:r>
        <w:t>, уволившиеся в течении квартала, за который производится выплата денежного поощрения по результатам работы за квартал, представляют в</w:t>
      </w:r>
      <w:r w:rsidRPr="00C7308A">
        <w:t xml:space="preserve"> </w:t>
      </w:r>
      <w:r>
        <w:t xml:space="preserve">администрацию сельского поселения </w:t>
      </w:r>
      <w:proofErr w:type="spellStart"/>
      <w:r>
        <w:t>Сорум</w:t>
      </w:r>
      <w:proofErr w:type="spellEnd"/>
      <w:r w:rsidRPr="00C7308A">
        <w:t xml:space="preserve"> заявления</w:t>
      </w:r>
      <w:r>
        <w:t xml:space="preserve"> о перечислении денежного поощрения по результатам работы за квартал с указанием банковских реквизитов.</w:t>
      </w:r>
    </w:p>
    <w:p w:rsidR="008065C3" w:rsidRDefault="008065C3" w:rsidP="008065C3">
      <w:pPr>
        <w:tabs>
          <w:tab w:val="left" w:pos="709"/>
        </w:tabs>
        <w:adjustRightInd w:val="0"/>
        <w:ind w:firstLine="709"/>
        <w:jc w:val="both"/>
        <w:outlineLvl w:val="1"/>
      </w:pPr>
      <w:r w:rsidRPr="00012346">
        <w:lastRenderedPageBreak/>
        <w:t>8.1</w:t>
      </w:r>
      <w:r>
        <w:t>.7</w:t>
      </w:r>
      <w:r w:rsidRPr="00012346">
        <w:t xml:space="preserve">. </w:t>
      </w:r>
      <w:proofErr w:type="gramStart"/>
      <w:r w:rsidRPr="000104A4">
        <w:t xml:space="preserve">Лицам, замещающим должности муниципальной службы в администрации </w:t>
      </w:r>
      <w:r>
        <w:t xml:space="preserve">сельского поселения </w:t>
      </w:r>
      <w:proofErr w:type="spellStart"/>
      <w:r>
        <w:t>Сорум</w:t>
      </w:r>
      <w:proofErr w:type="spellEnd"/>
      <w:r w:rsidRPr="000104A4">
        <w:t xml:space="preserve">, имеющим дисциплинарное взыскание, </w:t>
      </w:r>
      <w:r>
        <w:t>примененное</w:t>
      </w:r>
      <w:r w:rsidRPr="000104A4">
        <w:t xml:space="preserve"> в течение квартала, за который выплачивается  денежное поощрение  по результатам работы за квартал,</w:t>
      </w:r>
      <w:r>
        <w:t xml:space="preserve"> </w:t>
      </w:r>
      <w:r w:rsidRPr="000104A4">
        <w:t>выплат</w:t>
      </w:r>
      <w:r>
        <w:t>а</w:t>
      </w:r>
      <w:r w:rsidRPr="000104A4">
        <w:t xml:space="preserve"> или невыплат</w:t>
      </w:r>
      <w:r>
        <w:t>а</w:t>
      </w:r>
      <w:r w:rsidRPr="000104A4">
        <w:t xml:space="preserve"> денежно</w:t>
      </w:r>
      <w:r>
        <w:t>го</w:t>
      </w:r>
      <w:r w:rsidRPr="000104A4">
        <w:t xml:space="preserve"> поощрени</w:t>
      </w:r>
      <w:r>
        <w:t>я</w:t>
      </w:r>
      <w:r w:rsidRPr="000104A4">
        <w:t xml:space="preserve">  по результатам работы </w:t>
      </w:r>
      <w:r>
        <w:t xml:space="preserve">за квартал производится по решению </w:t>
      </w:r>
      <w:r w:rsidRPr="000104A4">
        <w:t>представител</w:t>
      </w:r>
      <w:r>
        <w:t>я</w:t>
      </w:r>
      <w:r w:rsidRPr="000104A4">
        <w:t xml:space="preserve"> нанимателя (работодател</w:t>
      </w:r>
      <w:r>
        <w:t>я</w:t>
      </w:r>
      <w:r w:rsidRPr="000104A4">
        <w:t>)</w:t>
      </w:r>
      <w:r>
        <w:t xml:space="preserve"> на основании  служебной записки непосредственного руководителя  муниципального служащего, к которому применено дисциплинарное взыскание.</w:t>
      </w:r>
      <w:proofErr w:type="gramEnd"/>
    </w:p>
    <w:p w:rsidR="008065C3" w:rsidRPr="003C5933" w:rsidRDefault="008065C3" w:rsidP="008065C3">
      <w:pPr>
        <w:tabs>
          <w:tab w:val="left" w:pos="709"/>
        </w:tabs>
        <w:adjustRightInd w:val="0"/>
        <w:ind w:firstLine="709"/>
        <w:jc w:val="both"/>
        <w:outlineLvl w:val="1"/>
      </w:pPr>
      <w:r w:rsidRPr="003C5933">
        <w:t>8.1.</w:t>
      </w:r>
      <w:r>
        <w:t>8</w:t>
      </w:r>
      <w:r w:rsidRPr="003C5933">
        <w:t xml:space="preserve">. Порядок выплаты денежного поощрения по результатам  работы за  квартал.  </w:t>
      </w:r>
    </w:p>
    <w:p w:rsidR="008065C3" w:rsidRDefault="008065C3" w:rsidP="008065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5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1.8.1. </w:t>
      </w:r>
      <w:proofErr w:type="gramStart"/>
      <w:r w:rsidRPr="00BC510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BC5100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C5100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 xml:space="preserve">месяца, следующего за последним месяцем           расчетного квартала (по результатам работы за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– до 15 декабря текущего года), </w:t>
      </w:r>
      <w:r w:rsidRPr="00983B7A">
        <w:rPr>
          <w:rFonts w:ascii="Times New Roman" w:hAnsi="Times New Roman" w:cs="Times New Roman"/>
          <w:sz w:val="24"/>
          <w:szCs w:val="24"/>
        </w:rPr>
        <w:t xml:space="preserve">руководителями органов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83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3B7A">
        <w:rPr>
          <w:rFonts w:ascii="Times New Roman" w:hAnsi="Times New Roman" w:cs="Times New Roman"/>
          <w:sz w:val="24"/>
          <w:szCs w:val="24"/>
        </w:rPr>
        <w:t xml:space="preserve">представляется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о фактах соблюдения показателей (нарушения показателей), перечисленных в пунктах 8.1.2, 8.1.3 настоящего Положения, по форме </w:t>
      </w:r>
      <w:r w:rsidRPr="00354670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5467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представленной информации представителем нанимателя (работодателем) принимается решение о размере выплаты  денежного поощрения по результатам работы за квартал.</w:t>
      </w:r>
    </w:p>
    <w:p w:rsidR="008065C3" w:rsidRPr="005948DB" w:rsidRDefault="008065C3" w:rsidP="008065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8.1.8.2. </w:t>
      </w:r>
      <w:proofErr w:type="gramStart"/>
      <w:r w:rsidRPr="00BC510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BC5100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5100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месяца, следующего за последним месяцем           расчетного квартала (по результатам работы за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– до 20 декабря текущего года), </w:t>
      </w:r>
      <w:r w:rsidRPr="005948DB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издает распоряжение о </w:t>
      </w:r>
      <w:r>
        <w:rPr>
          <w:rFonts w:ascii="Times New Roman" w:hAnsi="Times New Roman" w:cs="Times New Roman"/>
          <w:sz w:val="24"/>
          <w:szCs w:val="24"/>
        </w:rPr>
        <w:t xml:space="preserve">выплате </w:t>
      </w:r>
      <w:r w:rsidRPr="005948DB">
        <w:rPr>
          <w:rFonts w:ascii="Times New Roman" w:hAnsi="Times New Roman" w:cs="Times New Roman"/>
          <w:sz w:val="24"/>
          <w:szCs w:val="24"/>
        </w:rPr>
        <w:t>денежного поощрения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работы за квартал муниципальным </w:t>
      </w:r>
      <w:r w:rsidRPr="005948DB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ащим                (</w:t>
      </w:r>
      <w:r w:rsidRPr="005948DB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5948DB">
        <w:rPr>
          <w:rFonts w:ascii="Times New Roman" w:hAnsi="Times New Roman" w:cs="Times New Roman"/>
          <w:sz w:val="24"/>
          <w:szCs w:val="24"/>
        </w:rPr>
        <w:t>оступивших</w:t>
      </w:r>
      <w:proofErr w:type="spellEnd"/>
      <w:r w:rsidRPr="005948D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о причине снижения размера денежного поощрения) </w:t>
      </w:r>
      <w:r w:rsidRPr="004B1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5948D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48D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8065C3" w:rsidRDefault="008065C3" w:rsidP="008065C3">
      <w:pPr>
        <w:adjustRightInd w:val="0"/>
        <w:ind w:firstLine="709"/>
        <w:jc w:val="both"/>
        <w:outlineLvl w:val="1"/>
      </w:pPr>
      <w:r>
        <w:t xml:space="preserve">8.1.8.3. </w:t>
      </w:r>
      <w:r w:rsidRPr="00C24AA6">
        <w:t>Лица</w:t>
      </w:r>
      <w:r>
        <w:t>,</w:t>
      </w:r>
      <w:r w:rsidRPr="00C24AA6">
        <w:t xml:space="preserve"> </w:t>
      </w:r>
      <w:r>
        <w:t xml:space="preserve">замещающие должности </w:t>
      </w:r>
      <w:r w:rsidRPr="00BC5100">
        <w:t>муниципальн</w:t>
      </w:r>
      <w:r>
        <w:t>ой</w:t>
      </w:r>
      <w:r w:rsidRPr="00BC5100">
        <w:t xml:space="preserve"> служ</w:t>
      </w:r>
      <w:r>
        <w:t xml:space="preserve">бы в администрации   сельского поселения </w:t>
      </w:r>
      <w:proofErr w:type="spellStart"/>
      <w:r>
        <w:t>Сорум</w:t>
      </w:r>
      <w:proofErr w:type="spellEnd"/>
      <w:r>
        <w:t>, которым снижен размер денежного поощрения</w:t>
      </w:r>
      <w:r w:rsidRPr="002F26A8">
        <w:t xml:space="preserve"> </w:t>
      </w:r>
      <w:r>
        <w:t>по результатам работы за квартал, должны быть ознакомлены с распоряжением представителя нанимателя (работодателя) о размере  денежного поощрения, подлежащего выплате, и причине снижения размера  денежного поощрения. Решение о снижении размера  денежного поощрения по результатам работы за квартал может быть обжаловано в установленном законодательством порядке. Факт обжалования не приостанавливает                  действие решения о снижении  денежного поощрения</w:t>
      </w:r>
      <w:r w:rsidRPr="00D9064C">
        <w:t xml:space="preserve"> </w:t>
      </w:r>
      <w:r>
        <w:t>по результатам работы за квартал.</w:t>
      </w:r>
    </w:p>
    <w:p w:rsidR="008065C3" w:rsidRDefault="008065C3" w:rsidP="008065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8.1.8.4.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2954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енежного поощрения </w:t>
      </w:r>
      <w:r w:rsidRPr="002954DB">
        <w:rPr>
          <w:rFonts w:ascii="Times New Roman" w:hAnsi="Times New Roman" w:cs="Times New Roman"/>
          <w:sz w:val="24"/>
          <w:szCs w:val="24"/>
        </w:rPr>
        <w:t xml:space="preserve">по результатам работы за </w:t>
      </w:r>
      <w:r>
        <w:rPr>
          <w:rFonts w:ascii="Times New Roman" w:hAnsi="Times New Roman" w:cs="Times New Roman"/>
          <w:sz w:val="24"/>
          <w:szCs w:val="24"/>
        </w:rPr>
        <w:t>квартал м</w:t>
      </w:r>
      <w:r w:rsidRPr="002954DB">
        <w:rPr>
          <w:rFonts w:ascii="Times New Roman" w:hAnsi="Times New Roman" w:cs="Times New Roman"/>
          <w:sz w:val="24"/>
          <w:szCs w:val="24"/>
        </w:rPr>
        <w:t xml:space="preserve">ожет быть снижен </w:t>
      </w:r>
      <w:r w:rsidRPr="00452DCF">
        <w:rPr>
          <w:rFonts w:ascii="Times New Roman" w:hAnsi="Times New Roman" w:cs="Times New Roman"/>
          <w:sz w:val="24"/>
          <w:szCs w:val="24"/>
        </w:rPr>
        <w:t>по основаниям</w:t>
      </w:r>
      <w:r w:rsidRPr="002954DB">
        <w:rPr>
          <w:rFonts w:ascii="Times New Roman" w:hAnsi="Times New Roman" w:cs="Times New Roman"/>
          <w:sz w:val="24"/>
          <w:szCs w:val="24"/>
        </w:rPr>
        <w:t>, перечисленны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54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r:id="rId7" w:history="1">
        <w:r w:rsidRPr="002954DB">
          <w:rPr>
            <w:rFonts w:ascii="Times New Roman" w:hAnsi="Times New Roman" w:cs="Times New Roman"/>
            <w:sz w:val="24"/>
            <w:szCs w:val="24"/>
          </w:rPr>
          <w:t>пункте 8.6.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2954D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065C3" w:rsidRDefault="008065C3" w:rsidP="008065C3">
      <w:pPr>
        <w:pStyle w:val="ConsNormal"/>
        <w:widowControl/>
        <w:ind w:right="0"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 9</w:t>
      </w:r>
      <w:r w:rsidRPr="00F6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1F6C">
        <w:rPr>
          <w:rFonts w:ascii="Times New Roman" w:hAnsi="Times New Roman" w:cs="Times New Roman"/>
          <w:sz w:val="24"/>
          <w:szCs w:val="24"/>
        </w:rPr>
        <w:t>Денежное поощрен</w:t>
      </w:r>
      <w:r>
        <w:rPr>
          <w:rFonts w:ascii="Times New Roman" w:hAnsi="Times New Roman" w:cs="Times New Roman"/>
          <w:sz w:val="24"/>
          <w:szCs w:val="24"/>
        </w:rPr>
        <w:t>ие по результатам работы за год» изложить в следующей редакции:</w:t>
      </w:r>
      <w:r w:rsidRPr="00F6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C3" w:rsidRDefault="008065C3" w:rsidP="008065C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1F6C">
        <w:rPr>
          <w:rFonts w:ascii="Times New Roman" w:hAnsi="Times New Roman" w:cs="Times New Roman"/>
          <w:sz w:val="24"/>
          <w:szCs w:val="24"/>
        </w:rPr>
        <w:t>9. Денежное поощрение по результатам работы за год</w:t>
      </w:r>
    </w:p>
    <w:p w:rsidR="008065C3" w:rsidRPr="00F61F6C" w:rsidRDefault="008065C3" w:rsidP="008065C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1F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5C3" w:rsidRPr="006E5D84" w:rsidRDefault="008065C3" w:rsidP="008065C3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6E5D84">
        <w:rPr>
          <w:rFonts w:ascii="Times New Roman" w:hAnsi="Times New Roman" w:cs="Times New Roman"/>
          <w:sz w:val="24"/>
          <w:szCs w:val="24"/>
        </w:rPr>
        <w:t xml:space="preserve">Денежное поощрение по результатам работы за год </w:t>
      </w:r>
      <w:r>
        <w:rPr>
          <w:rFonts w:ascii="Times New Roman" w:hAnsi="Times New Roman" w:cs="Times New Roman"/>
          <w:sz w:val="24"/>
          <w:szCs w:val="24"/>
        </w:rPr>
        <w:t>выплачивается</w:t>
      </w:r>
      <w:r w:rsidRPr="006E5D84">
        <w:rPr>
          <w:rFonts w:ascii="Times New Roman" w:hAnsi="Times New Roman" w:cs="Times New Roman"/>
          <w:sz w:val="24"/>
          <w:szCs w:val="24"/>
        </w:rPr>
        <w:t xml:space="preserve"> согласно распоряжению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6E5D84"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84">
        <w:rPr>
          <w:rFonts w:ascii="Times New Roman" w:hAnsi="Times New Roman" w:cs="Times New Roman"/>
          <w:sz w:val="24"/>
          <w:szCs w:val="24"/>
        </w:rPr>
        <w:t>первого квартала, следующего за отчетным годом.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C3" w:rsidRPr="003156E1" w:rsidRDefault="008065C3" w:rsidP="008065C3">
      <w:pPr>
        <w:tabs>
          <w:tab w:val="left" w:pos="720"/>
        </w:tabs>
        <w:adjustRightInd w:val="0"/>
        <w:ind w:firstLine="709"/>
        <w:jc w:val="both"/>
        <w:outlineLvl w:val="1"/>
      </w:pPr>
      <w:r>
        <w:t xml:space="preserve">9.2. </w:t>
      </w:r>
      <w:proofErr w:type="gramStart"/>
      <w:r>
        <w:t xml:space="preserve">Денежное поощрение </w:t>
      </w:r>
      <w:r w:rsidRPr="002921A1">
        <w:t xml:space="preserve">по результатам работы за год выплачивается в размере до двух с половиной месячных фондов оплаты труда и определяется из расчета суммы </w:t>
      </w:r>
      <w:r>
        <w:t xml:space="preserve">                     </w:t>
      </w:r>
      <w:r w:rsidRPr="002921A1">
        <w:t xml:space="preserve">средств, направляемых для выплаты должностных окладов из расчета на год, </w:t>
      </w:r>
      <w:r>
        <w:t xml:space="preserve">              </w:t>
      </w:r>
      <w:r w:rsidRPr="002921A1">
        <w:t>установленных на основ</w:t>
      </w:r>
      <w:r>
        <w:t xml:space="preserve">ании </w:t>
      </w:r>
      <w:r w:rsidRPr="002921A1">
        <w:t>решени</w:t>
      </w:r>
      <w:r>
        <w:t>я</w:t>
      </w:r>
      <w:r w:rsidRPr="002921A1">
        <w:t xml:space="preserve"> </w:t>
      </w:r>
      <w:r>
        <w:t xml:space="preserve">Совета депутатов сельского поселения </w:t>
      </w:r>
      <w:proofErr w:type="spellStart"/>
      <w:r>
        <w:t>Сорум</w:t>
      </w:r>
      <w:proofErr w:type="spellEnd"/>
      <w:r w:rsidRPr="002921A1">
        <w:t xml:space="preserve">, и выплат, установленных в </w:t>
      </w:r>
      <w:hyperlink r:id="rId8" w:history="1">
        <w:r w:rsidRPr="002921A1">
          <w:rPr>
            <w:color w:val="000000"/>
          </w:rPr>
          <w:t>разделах 2</w:t>
        </w:r>
      </w:hyperlink>
      <w:r w:rsidRPr="002921A1">
        <w:rPr>
          <w:color w:val="000000"/>
        </w:rPr>
        <w:t xml:space="preserve"> </w:t>
      </w:r>
      <w:r>
        <w:rPr>
          <w:color w:val="000000"/>
        </w:rPr>
        <w:t>-</w:t>
      </w:r>
      <w:r w:rsidRPr="002921A1">
        <w:rPr>
          <w:color w:val="000000"/>
        </w:rPr>
        <w:t xml:space="preserve"> 8.1</w:t>
      </w:r>
      <w:r>
        <w:rPr>
          <w:color w:val="000000"/>
        </w:rPr>
        <w:t xml:space="preserve"> </w:t>
      </w:r>
      <w:r w:rsidRPr="002921A1">
        <w:rPr>
          <w:color w:val="000000"/>
        </w:rPr>
        <w:t>н</w:t>
      </w:r>
      <w:r w:rsidRPr="002921A1">
        <w:t>астоящего Положения по соответствующим должностям муниципальной службы, и иных</w:t>
      </w:r>
      <w:r>
        <w:t xml:space="preserve"> </w:t>
      </w:r>
      <w:r w:rsidRPr="002921A1">
        <w:t>выплат, предусмотренных</w:t>
      </w:r>
      <w:proofErr w:type="gramEnd"/>
      <w:r w:rsidRPr="002921A1">
        <w:t xml:space="preserve"> муниципальными правовыми актами </w:t>
      </w:r>
      <w:r>
        <w:t xml:space="preserve">сельского поселения </w:t>
      </w:r>
      <w:proofErr w:type="spellStart"/>
      <w:r>
        <w:t>Сорум</w:t>
      </w:r>
      <w:proofErr w:type="spellEnd"/>
      <w:r w:rsidRPr="002921A1">
        <w:t xml:space="preserve">, </w:t>
      </w:r>
      <w:proofErr w:type="gramStart"/>
      <w:r w:rsidRPr="002921A1">
        <w:t>деленных</w:t>
      </w:r>
      <w:proofErr w:type="gramEnd"/>
      <w:r w:rsidRPr="002921A1">
        <w:t xml:space="preserve"> на 12 и умноженных на размер денежного поощрения, определенный главой </w:t>
      </w:r>
      <w:r>
        <w:t xml:space="preserve"> сельского поселения </w:t>
      </w:r>
      <w:proofErr w:type="spellStart"/>
      <w:r>
        <w:t>Сорум</w:t>
      </w:r>
      <w:proofErr w:type="spellEnd"/>
      <w:r w:rsidRPr="002921A1">
        <w:t>.</w:t>
      </w:r>
      <w:r>
        <w:t xml:space="preserve"> </w:t>
      </w:r>
    </w:p>
    <w:p w:rsidR="008065C3" w:rsidRDefault="008065C3" w:rsidP="008065C3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A23E90">
        <w:rPr>
          <w:rFonts w:ascii="Times New Roman" w:hAnsi="Times New Roman" w:cs="Times New Roman"/>
          <w:sz w:val="24"/>
          <w:szCs w:val="24"/>
        </w:rPr>
        <w:t>Денежное поощрение  по результатам работы за год  выплачивается за счет фонда оплаты труда.</w:t>
      </w:r>
    </w:p>
    <w:p w:rsidR="008065C3" w:rsidRDefault="008065C3" w:rsidP="008065C3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A23E90">
        <w:rPr>
          <w:rFonts w:ascii="Times New Roman" w:hAnsi="Times New Roman" w:cs="Times New Roman"/>
          <w:sz w:val="24"/>
          <w:szCs w:val="24"/>
        </w:rPr>
        <w:t>Размер денежного поощрения  по результатам рабо</w:t>
      </w:r>
      <w:r>
        <w:rPr>
          <w:rFonts w:ascii="Times New Roman" w:hAnsi="Times New Roman" w:cs="Times New Roman"/>
          <w:sz w:val="24"/>
          <w:szCs w:val="24"/>
        </w:rPr>
        <w:t xml:space="preserve">ты за год определяется главой </w:t>
      </w:r>
      <w:r w:rsidRPr="00A23E9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A23E9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065C3" w:rsidRDefault="008065C3" w:rsidP="008065C3">
      <w:pPr>
        <w:adjustRightInd w:val="0"/>
        <w:ind w:firstLine="682"/>
        <w:jc w:val="both"/>
        <w:outlineLvl w:val="1"/>
      </w:pPr>
      <w:r>
        <w:lastRenderedPageBreak/>
        <w:t>9.5</w:t>
      </w:r>
      <w:r w:rsidRPr="003156E1">
        <w:t xml:space="preserve">. </w:t>
      </w:r>
      <w:r>
        <w:t xml:space="preserve">Денежное поощрение </w:t>
      </w:r>
      <w:r w:rsidRPr="003156E1">
        <w:t xml:space="preserve">по результатам работы за год </w:t>
      </w:r>
      <w:r w:rsidRPr="00F76F9C">
        <w:t>выплачивается за фактически отработанное время в календарном году.</w:t>
      </w:r>
    </w:p>
    <w:p w:rsidR="008065C3" w:rsidRPr="00986312" w:rsidRDefault="008065C3" w:rsidP="008065C3">
      <w:pPr>
        <w:tabs>
          <w:tab w:val="left" w:pos="713"/>
        </w:tabs>
        <w:autoSpaceDE w:val="0"/>
        <w:autoSpaceDN w:val="0"/>
        <w:adjustRightInd w:val="0"/>
        <w:ind w:firstLine="744"/>
        <w:jc w:val="both"/>
        <w:outlineLvl w:val="1"/>
      </w:pPr>
      <w:r w:rsidRPr="000E0C5A">
        <w:t>9.</w:t>
      </w:r>
      <w:r>
        <w:t>6</w:t>
      </w:r>
      <w:r w:rsidRPr="000E0C5A">
        <w:t>.</w:t>
      </w:r>
      <w:r>
        <w:t xml:space="preserve"> </w:t>
      </w:r>
      <w:proofErr w:type="gramStart"/>
      <w:r w:rsidRPr="001E3DFB">
        <w:t xml:space="preserve">В отработанное время в календарном году для расчета размера денежного поощрения  по результатам работы за год </w:t>
      </w:r>
      <w:r w:rsidRPr="00A43C7E">
        <w:t>включается время работы по табелю учета рабочего времени, дни нахождения лица, замещающего должност</w:t>
      </w:r>
      <w:r>
        <w:t>ь</w:t>
      </w:r>
      <w:r w:rsidRPr="00A43C7E">
        <w:t xml:space="preserve"> муниципальной службы в администрации </w:t>
      </w:r>
      <w:r w:rsidRPr="007A327A">
        <w:t xml:space="preserve"> </w:t>
      </w:r>
      <w:r>
        <w:t xml:space="preserve">сельского поселения </w:t>
      </w:r>
      <w:proofErr w:type="spellStart"/>
      <w:r>
        <w:t>Сорум</w:t>
      </w:r>
      <w:proofErr w:type="spellEnd"/>
      <w:r w:rsidRPr="007A327A">
        <w:t xml:space="preserve">, </w:t>
      </w:r>
      <w:r w:rsidRPr="00A43C7E">
        <w:t>на профессиональной подготовке, переподготовке, повышении квалификации или стажировке, в служебной командировке, в ежегодном оплачиваемом отпуске</w:t>
      </w:r>
      <w:r>
        <w:t>.</w:t>
      </w:r>
      <w:proofErr w:type="gramEnd"/>
    </w:p>
    <w:p w:rsidR="008065C3" w:rsidRDefault="008065C3" w:rsidP="008065C3">
      <w:pPr>
        <w:adjustRightInd w:val="0"/>
        <w:ind w:firstLine="709"/>
        <w:jc w:val="both"/>
      </w:pPr>
      <w:r>
        <w:t xml:space="preserve">9.7. Лицам, замещавшим должности муниципальной службы в администрации сельского поселения </w:t>
      </w:r>
      <w:proofErr w:type="spellStart"/>
      <w:r>
        <w:t>Сорум</w:t>
      </w:r>
      <w:proofErr w:type="spellEnd"/>
      <w:r>
        <w:t>, с которыми трудовой договор расторгнут</w:t>
      </w:r>
      <w:r w:rsidR="00BA69ED">
        <w:t xml:space="preserve">                                                                                  </w:t>
      </w:r>
      <w:bookmarkStart w:id="0" w:name="_GoBack"/>
      <w:bookmarkEnd w:id="0"/>
      <w:r>
        <w:t xml:space="preserve"> или прекращен в течение календарного года, выплата денежного поощрения по результатам работы за год производится в порядке, анал</w:t>
      </w:r>
      <w:r w:rsidR="003C0626">
        <w:t xml:space="preserve">огичном </w:t>
      </w:r>
      <w:proofErr w:type="gramStart"/>
      <w:r w:rsidR="003C0626">
        <w:t>установленному</w:t>
      </w:r>
      <w:proofErr w:type="gramEnd"/>
      <w:r w:rsidR="003C0626">
        <w:t xml:space="preserve"> в</w:t>
      </w:r>
      <w:r>
        <w:t xml:space="preserve"> </w:t>
      </w:r>
      <w:hyperlink r:id="rId9" w:history="1">
        <w:r w:rsidRPr="00DF454D">
          <w:rPr>
            <w:color w:val="000000"/>
          </w:rPr>
          <w:t>пункте 8.1.</w:t>
        </w:r>
      </w:hyperlink>
      <w:r>
        <w:rPr>
          <w:color w:val="000000"/>
        </w:rPr>
        <w:t>6</w:t>
      </w:r>
      <w:r>
        <w:t xml:space="preserve"> </w:t>
      </w:r>
      <w:r w:rsidRPr="00861F60">
        <w:t>настоящего</w:t>
      </w:r>
      <w:r>
        <w:t xml:space="preserve"> Положения.</w:t>
      </w:r>
    </w:p>
    <w:p w:rsidR="008065C3" w:rsidRDefault="00EC0B8E" w:rsidP="008065C3">
      <w:pPr>
        <w:tabs>
          <w:tab w:val="left" w:pos="709"/>
        </w:tabs>
        <w:adjustRightInd w:val="0"/>
        <w:ind w:firstLine="709"/>
        <w:jc w:val="both"/>
        <w:outlineLvl w:val="1"/>
      </w:pPr>
      <w:hyperlink r:id="rId10" w:history="1">
        <w:r w:rsidR="008065C3" w:rsidRPr="003E1B44">
          <w:t>9.</w:t>
        </w:r>
      </w:hyperlink>
      <w:r w:rsidR="008065C3">
        <w:t>8</w:t>
      </w:r>
      <w:r w:rsidR="008065C3" w:rsidRPr="003E1B44">
        <w:t xml:space="preserve">. </w:t>
      </w:r>
      <w:proofErr w:type="gramStart"/>
      <w:r w:rsidR="008065C3" w:rsidRPr="003E1B44">
        <w:t>Размер</w:t>
      </w:r>
      <w:r w:rsidR="008065C3">
        <w:t xml:space="preserve"> </w:t>
      </w:r>
      <w:r w:rsidR="008065C3" w:rsidRPr="003E1B44">
        <w:t xml:space="preserve">денежного поощрения по результатам работы за год может быть снижен </w:t>
      </w:r>
      <w:r w:rsidR="008065C3">
        <w:t>по основаниям</w:t>
      </w:r>
      <w:r w:rsidR="008065C3" w:rsidRPr="003E1B44">
        <w:t>, перечисленны</w:t>
      </w:r>
      <w:r w:rsidR="008065C3">
        <w:t>м</w:t>
      </w:r>
      <w:r w:rsidR="008065C3" w:rsidRPr="003E1B44">
        <w:t xml:space="preserve"> в </w:t>
      </w:r>
      <w:r w:rsidR="008065C3">
        <w:t>под</w:t>
      </w:r>
      <w:hyperlink r:id="rId11" w:history="1">
        <w:r w:rsidR="008065C3" w:rsidRPr="003E1B44">
          <w:t>пункте 8.6.</w:t>
        </w:r>
      </w:hyperlink>
      <w:r w:rsidR="008065C3">
        <w:t>3</w:t>
      </w:r>
      <w:r w:rsidR="008065C3" w:rsidRPr="003E1B44">
        <w:t xml:space="preserve"> настоящего Положения.</w:t>
      </w:r>
      <w:r w:rsidR="008065C3">
        <w:t>».</w:t>
      </w:r>
      <w:proofErr w:type="gramEnd"/>
    </w:p>
    <w:p w:rsidR="00EE5CA2" w:rsidRPr="00EB28F3" w:rsidRDefault="00EE5CA2" w:rsidP="00EE5CA2">
      <w:pPr>
        <w:pStyle w:val="3"/>
        <w:jc w:val="both"/>
        <w:rPr>
          <w:szCs w:val="24"/>
        </w:rPr>
      </w:pPr>
      <w:r>
        <w:tab/>
      </w:r>
      <w:r w:rsidR="00F43431" w:rsidRPr="000C0655">
        <w:t>2. Опубликовать настоящее реше</w:t>
      </w:r>
      <w:r w:rsidR="00F60FF0">
        <w:t xml:space="preserve">ние </w:t>
      </w:r>
      <w:r w:rsidRPr="00EB28F3">
        <w:rPr>
          <w:szCs w:val="24"/>
        </w:rPr>
        <w:t xml:space="preserve">в </w:t>
      </w:r>
      <w:r w:rsidRPr="00EB28F3">
        <w:t xml:space="preserve">бюллетене «Официальный вестник сельского поселения </w:t>
      </w:r>
      <w:proofErr w:type="spellStart"/>
      <w:r w:rsidR="002D4B72">
        <w:t>Сорум</w:t>
      </w:r>
      <w:proofErr w:type="spellEnd"/>
      <w:r w:rsidRPr="00EB28F3">
        <w:rPr>
          <w:szCs w:val="24"/>
        </w:rPr>
        <w:t>».</w:t>
      </w:r>
    </w:p>
    <w:p w:rsidR="00F43431" w:rsidRDefault="00F43431" w:rsidP="00F43431">
      <w:pPr>
        <w:ind w:firstLine="720"/>
        <w:jc w:val="both"/>
      </w:pPr>
      <w:r w:rsidRPr="000C0655">
        <w:t>3. Настоящее решение вступает в силу после его официального опубликования</w:t>
      </w:r>
      <w:r w:rsidRPr="00542621">
        <w:t>.</w:t>
      </w:r>
    </w:p>
    <w:p w:rsidR="00F43431" w:rsidRDefault="00F43431" w:rsidP="00F43431">
      <w:pPr>
        <w:ind w:firstLine="720"/>
        <w:jc w:val="both"/>
      </w:pPr>
    </w:p>
    <w:p w:rsidR="00F60FF0" w:rsidRDefault="00F60FF0" w:rsidP="00F43431">
      <w:pPr>
        <w:ind w:firstLine="720"/>
        <w:jc w:val="both"/>
      </w:pPr>
    </w:p>
    <w:p w:rsidR="00154256" w:rsidRDefault="00154256" w:rsidP="00F43431">
      <w:pPr>
        <w:ind w:firstLine="720"/>
        <w:jc w:val="both"/>
      </w:pPr>
    </w:p>
    <w:p w:rsidR="00F43431" w:rsidRDefault="00DF00E4" w:rsidP="00F43431">
      <w:pPr>
        <w:tabs>
          <w:tab w:val="left" w:pos="7740"/>
        </w:tabs>
        <w:jc w:val="both"/>
      </w:pPr>
      <w:r>
        <w:t>Г</w:t>
      </w:r>
      <w:r w:rsidR="00F43431">
        <w:t>лав</w:t>
      </w:r>
      <w:r>
        <w:t>а</w:t>
      </w:r>
      <w:r w:rsidR="00F43431">
        <w:t xml:space="preserve"> сельского поселения</w:t>
      </w:r>
      <w:r w:rsidR="00E32111">
        <w:t xml:space="preserve">                     </w:t>
      </w:r>
      <w:r w:rsidR="00F60FF0">
        <w:t xml:space="preserve">                                     </w:t>
      </w:r>
      <w:r w:rsidR="00972691">
        <w:t xml:space="preserve">    </w:t>
      </w:r>
      <w:r w:rsidR="00F60FF0">
        <w:t xml:space="preserve"> </w:t>
      </w:r>
      <w:r w:rsidR="00154256">
        <w:t xml:space="preserve"> </w:t>
      </w:r>
      <w:r w:rsidR="00F60FF0">
        <w:t xml:space="preserve">  </w:t>
      </w:r>
      <w:r w:rsidR="002D4B72">
        <w:t xml:space="preserve">                 </w:t>
      </w:r>
      <w:r>
        <w:t xml:space="preserve">М.М. </w:t>
      </w:r>
      <w:proofErr w:type="spellStart"/>
      <w:r>
        <w:t>Маковей</w:t>
      </w:r>
      <w:proofErr w:type="spellEnd"/>
    </w:p>
    <w:p w:rsidR="00EE5CA2" w:rsidRDefault="00EE5CA2" w:rsidP="00F43431">
      <w:pPr>
        <w:tabs>
          <w:tab w:val="left" w:pos="7740"/>
        </w:tabs>
        <w:jc w:val="both"/>
      </w:pPr>
    </w:p>
    <w:p w:rsidR="00EE5CA2" w:rsidRDefault="00EE5CA2" w:rsidP="00F43431">
      <w:pPr>
        <w:tabs>
          <w:tab w:val="left" w:pos="7740"/>
        </w:tabs>
        <w:jc w:val="both"/>
      </w:pPr>
    </w:p>
    <w:p w:rsidR="00EE5CA2" w:rsidRDefault="00EE5CA2" w:rsidP="00F43431">
      <w:pPr>
        <w:tabs>
          <w:tab w:val="left" w:pos="7740"/>
        </w:tabs>
        <w:jc w:val="both"/>
      </w:pPr>
    </w:p>
    <w:p w:rsidR="00EE5CA2" w:rsidRDefault="00EE5CA2" w:rsidP="00F43431">
      <w:pPr>
        <w:tabs>
          <w:tab w:val="left" w:pos="7740"/>
        </w:tabs>
        <w:jc w:val="both"/>
      </w:pPr>
    </w:p>
    <w:p w:rsidR="00EE5CA2" w:rsidRDefault="00EE5CA2" w:rsidP="00F43431">
      <w:pPr>
        <w:tabs>
          <w:tab w:val="left" w:pos="7740"/>
        </w:tabs>
        <w:jc w:val="both"/>
      </w:pPr>
    </w:p>
    <w:p w:rsidR="00EE5CA2" w:rsidRDefault="00EE5CA2" w:rsidP="00F43431">
      <w:pPr>
        <w:tabs>
          <w:tab w:val="left" w:pos="7740"/>
        </w:tabs>
        <w:jc w:val="both"/>
      </w:pPr>
    </w:p>
    <w:p w:rsidR="00EE5CA2" w:rsidRDefault="00EE5CA2" w:rsidP="00F43431">
      <w:pPr>
        <w:tabs>
          <w:tab w:val="left" w:pos="7740"/>
        </w:tabs>
        <w:jc w:val="both"/>
      </w:pPr>
    </w:p>
    <w:sectPr w:rsidR="00EE5CA2" w:rsidSect="001F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31"/>
    <w:rsid w:val="00061ACE"/>
    <w:rsid w:val="00135EC6"/>
    <w:rsid w:val="0013750A"/>
    <w:rsid w:val="00154256"/>
    <w:rsid w:val="0019137F"/>
    <w:rsid w:val="001F3977"/>
    <w:rsid w:val="00246E68"/>
    <w:rsid w:val="00252FAB"/>
    <w:rsid w:val="002652FE"/>
    <w:rsid w:val="00297824"/>
    <w:rsid w:val="002D4B72"/>
    <w:rsid w:val="00317D23"/>
    <w:rsid w:val="00324EDC"/>
    <w:rsid w:val="003C0626"/>
    <w:rsid w:val="003E15CE"/>
    <w:rsid w:val="006040F8"/>
    <w:rsid w:val="006921A5"/>
    <w:rsid w:val="007452EA"/>
    <w:rsid w:val="00763C26"/>
    <w:rsid w:val="007F2841"/>
    <w:rsid w:val="008065C3"/>
    <w:rsid w:val="00881616"/>
    <w:rsid w:val="008A2056"/>
    <w:rsid w:val="008D3D86"/>
    <w:rsid w:val="009337C3"/>
    <w:rsid w:val="00945529"/>
    <w:rsid w:val="00972691"/>
    <w:rsid w:val="00975613"/>
    <w:rsid w:val="00993286"/>
    <w:rsid w:val="009946CC"/>
    <w:rsid w:val="009C7F31"/>
    <w:rsid w:val="009D7DCE"/>
    <w:rsid w:val="00A5086E"/>
    <w:rsid w:val="00B17852"/>
    <w:rsid w:val="00B404D3"/>
    <w:rsid w:val="00B7688E"/>
    <w:rsid w:val="00BA69ED"/>
    <w:rsid w:val="00C24408"/>
    <w:rsid w:val="00C54E1A"/>
    <w:rsid w:val="00D83434"/>
    <w:rsid w:val="00DC480E"/>
    <w:rsid w:val="00DD18C0"/>
    <w:rsid w:val="00DF00E4"/>
    <w:rsid w:val="00E32111"/>
    <w:rsid w:val="00EC0B8E"/>
    <w:rsid w:val="00EE5CA2"/>
    <w:rsid w:val="00F43431"/>
    <w:rsid w:val="00F60FF0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85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785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4343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F43431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F434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F4343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4343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43431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7">
    <w:name w:val="Style7"/>
    <w:basedOn w:val="a"/>
    <w:rsid w:val="00F43431"/>
    <w:pPr>
      <w:widowControl w:val="0"/>
      <w:autoSpaceDE w:val="0"/>
      <w:autoSpaceDN w:val="0"/>
      <w:adjustRightInd w:val="0"/>
      <w:spacing w:line="283" w:lineRule="exact"/>
      <w:jc w:val="center"/>
    </w:pPr>
  </w:style>
  <w:style w:type="table" w:styleId="a3">
    <w:name w:val="Table Grid"/>
    <w:basedOn w:val="a1"/>
    <w:rsid w:val="00F4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34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B17852"/>
    <w:rPr>
      <w:b/>
      <w:sz w:val="28"/>
    </w:rPr>
  </w:style>
  <w:style w:type="character" w:customStyle="1" w:styleId="20">
    <w:name w:val="Заголовок 2 Знак"/>
    <w:link w:val="2"/>
    <w:rsid w:val="00B17852"/>
    <w:rPr>
      <w:b/>
      <w:sz w:val="24"/>
    </w:rPr>
  </w:style>
  <w:style w:type="paragraph" w:customStyle="1" w:styleId="ConsPlusDocList">
    <w:name w:val="ConsPlusDocList"/>
    <w:rsid w:val="00E32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E32111"/>
    <w:rPr>
      <w:rFonts w:cs="Times New Roman"/>
      <w:b/>
      <w:bCs/>
    </w:rPr>
  </w:style>
  <w:style w:type="character" w:styleId="a6">
    <w:name w:val="Hyperlink"/>
    <w:uiPriority w:val="99"/>
    <w:unhideWhenUsed/>
    <w:rsid w:val="00EE5CA2"/>
    <w:rPr>
      <w:color w:val="0000FF"/>
      <w:u w:val="single"/>
    </w:rPr>
  </w:style>
  <w:style w:type="paragraph" w:customStyle="1" w:styleId="s1">
    <w:name w:val="s_1"/>
    <w:basedOn w:val="a"/>
    <w:rsid w:val="00EE5CA2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EE5CA2"/>
  </w:style>
  <w:style w:type="character" w:styleId="a7">
    <w:name w:val="Emphasis"/>
    <w:uiPriority w:val="20"/>
    <w:qFormat/>
    <w:rsid w:val="00EE5CA2"/>
    <w:rPr>
      <w:i/>
      <w:iCs/>
    </w:rPr>
  </w:style>
  <w:style w:type="paragraph" w:styleId="3">
    <w:name w:val="Body Text Indent 3"/>
    <w:basedOn w:val="a"/>
    <w:link w:val="30"/>
    <w:rsid w:val="00EE5CA2"/>
    <w:pPr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EE5CA2"/>
    <w:rPr>
      <w:sz w:val="24"/>
    </w:rPr>
  </w:style>
  <w:style w:type="paragraph" w:customStyle="1" w:styleId="ConsNormal">
    <w:name w:val="ConsNormal"/>
    <w:rsid w:val="00806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065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065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rsid w:val="00975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85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785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4343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rsid w:val="00F43431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F434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F4343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4343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43431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7">
    <w:name w:val="Style7"/>
    <w:basedOn w:val="a"/>
    <w:rsid w:val="00F43431"/>
    <w:pPr>
      <w:widowControl w:val="0"/>
      <w:autoSpaceDE w:val="0"/>
      <w:autoSpaceDN w:val="0"/>
      <w:adjustRightInd w:val="0"/>
      <w:spacing w:line="283" w:lineRule="exact"/>
      <w:jc w:val="center"/>
    </w:pPr>
  </w:style>
  <w:style w:type="table" w:styleId="a3">
    <w:name w:val="Table Grid"/>
    <w:basedOn w:val="a1"/>
    <w:rsid w:val="00F4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34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B17852"/>
    <w:rPr>
      <w:b/>
      <w:sz w:val="28"/>
    </w:rPr>
  </w:style>
  <w:style w:type="character" w:customStyle="1" w:styleId="20">
    <w:name w:val="Заголовок 2 Знак"/>
    <w:link w:val="2"/>
    <w:rsid w:val="00B17852"/>
    <w:rPr>
      <w:b/>
      <w:sz w:val="24"/>
    </w:rPr>
  </w:style>
  <w:style w:type="paragraph" w:customStyle="1" w:styleId="ConsPlusDocList">
    <w:name w:val="ConsPlusDocList"/>
    <w:rsid w:val="00E32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E32111"/>
    <w:rPr>
      <w:rFonts w:cs="Times New Roman"/>
      <w:b/>
      <w:bCs/>
    </w:rPr>
  </w:style>
  <w:style w:type="character" w:styleId="a6">
    <w:name w:val="Hyperlink"/>
    <w:uiPriority w:val="99"/>
    <w:unhideWhenUsed/>
    <w:rsid w:val="00EE5CA2"/>
    <w:rPr>
      <w:color w:val="0000FF"/>
      <w:u w:val="single"/>
    </w:rPr>
  </w:style>
  <w:style w:type="paragraph" w:customStyle="1" w:styleId="s1">
    <w:name w:val="s_1"/>
    <w:basedOn w:val="a"/>
    <w:rsid w:val="00EE5CA2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EE5CA2"/>
  </w:style>
  <w:style w:type="character" w:styleId="a7">
    <w:name w:val="Emphasis"/>
    <w:uiPriority w:val="20"/>
    <w:qFormat/>
    <w:rsid w:val="00EE5CA2"/>
    <w:rPr>
      <w:i/>
      <w:iCs/>
    </w:rPr>
  </w:style>
  <w:style w:type="paragraph" w:styleId="3">
    <w:name w:val="Body Text Indent 3"/>
    <w:basedOn w:val="a"/>
    <w:link w:val="30"/>
    <w:rsid w:val="00EE5CA2"/>
    <w:pPr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EE5CA2"/>
    <w:rPr>
      <w:sz w:val="24"/>
    </w:rPr>
  </w:style>
  <w:style w:type="paragraph" w:customStyle="1" w:styleId="ConsNormal">
    <w:name w:val="ConsNormal"/>
    <w:rsid w:val="00806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065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065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rsid w:val="00975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1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26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1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24AC168785BD243AEF99120082BE0420BF7964CDE96971DB0ECC99B5683DE6A10A22FE5DF7E5126581A5AL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24AC168785BD243AEF99120082BE0420BF7964CDE96971DB0ECC99B5683DE6A10A22FE5DF7E51265A1B5AL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C224AC168785BD243AEF99120082BE0420BF7964CDE96971DB0ECC99B5683DE6A10A22FE5DF7E51265A1B5AL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224AC168785BD243AEF99120082BE0420BF7964FD6969117B0ECC99B5683DE6A10A22FE5DF7E51265B1A5A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EEE9F3EE9710B341BE0EBF496D5CC9D5F9CDA3F3006923CAE7675B7F7A7BB72DC62AG6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09E9-0314-4A93-A4C2-5FDC81CA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Перечень услуг, которые являются необходимыми и обязательными для предоставления органами местного самоуправления сельского поселения (указать наименование) муниципальных услуг и предоставляются организациями, участвующими в предос</vt:lpstr>
    </vt:vector>
  </TitlesOfParts>
  <Company>Администрация СП Сосновка</Company>
  <LinksUpToDate>false</LinksUpToDate>
  <CharactersWithSpaces>11156</CharactersWithSpaces>
  <SharedDoc>false</SharedDoc>
  <HLinks>
    <vt:vector size="30" baseType="variant"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consultantplus://offline/ref=7C224AC168785BD243AEF99120082BE0420BF7964CDE96971DB0ECC99B5683DE6A10A22FE5DF7E51265A1B5ALEK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consultantplus://offline/ref=7C224AC168785BD243AEF99120082BE0420BF7964FD6969117B0ECC99B5683DE6A10A22FE5DF7E51265B1A5ALCK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consultantplus://offline/ref=005ABC9ACBB534F43B7CEEE9F3EE9710B341BE0EBF496D5CC9D5F9CDA3F3006923CAE7675B7F7A7BB72DC62AG6o7E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consultantplus://offline/ref=7C224AC168785BD243AEF99120082BE0420BF7964CDE96971DB0ECC99B5683DE6A10A22FE5DF7E5126581A5AL9K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consultantplus://offline/ref=7C224AC168785BD243AEF99120082BE0420BF7964CDE96971DB0ECC99B5683DE6A10A22FE5DF7E51265A1B5ALEK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Перечень услуг, которые являются необходимыми и обязательными для предоставления органами местного самоуправления сельского поселения (указать наименование) муниципальных услуг и предоставляются организациями, участвующими в предос</dc:title>
  <dc:creator>Светлана</dc:creator>
  <cp:lastModifiedBy>1</cp:lastModifiedBy>
  <cp:revision>7</cp:revision>
  <cp:lastPrinted>2017-03-29T06:54:00Z</cp:lastPrinted>
  <dcterms:created xsi:type="dcterms:W3CDTF">2017-03-27T05:22:00Z</dcterms:created>
  <dcterms:modified xsi:type="dcterms:W3CDTF">2017-03-29T07:27:00Z</dcterms:modified>
</cp:coreProperties>
</file>