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78" w:rsidRPr="007B4A61" w:rsidRDefault="006001E5">
      <w:pPr>
        <w:rPr>
          <w:sz w:val="24"/>
          <w:szCs w:val="24"/>
          <w:lang w:val="en-US"/>
        </w:rPr>
      </w:pPr>
      <w:r w:rsidRPr="007B4A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1BAE4" wp14:editId="4B9BB10B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BAE4"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" filled="f" stroked="f"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4A6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2EE3C246" wp14:editId="72A0B1A5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7B4A61" w:rsidRDefault="00FA2778" w:rsidP="00FA2778">
      <w:pPr>
        <w:rPr>
          <w:sz w:val="24"/>
          <w:szCs w:val="24"/>
          <w:lang w:val="en-US"/>
        </w:rPr>
      </w:pPr>
    </w:p>
    <w:p w:rsidR="00FA2778" w:rsidRPr="007B4A61" w:rsidRDefault="00FA2778" w:rsidP="00FA2778">
      <w:pPr>
        <w:rPr>
          <w:sz w:val="24"/>
          <w:szCs w:val="24"/>
          <w:lang w:val="en-US"/>
        </w:rPr>
      </w:pPr>
    </w:p>
    <w:p w:rsidR="00F67296" w:rsidRPr="00F67296" w:rsidRDefault="00F67296" w:rsidP="00F67296">
      <w:pPr>
        <w:pStyle w:val="a5"/>
        <w:shd w:val="clear" w:color="auto" w:fill="FFFFFF"/>
        <w:spacing w:before="240" w:after="135" w:line="270" w:lineRule="atLeast"/>
        <w:jc w:val="center"/>
        <w:rPr>
          <w:b/>
          <w:caps/>
          <w:sz w:val="28"/>
          <w:szCs w:val="28"/>
        </w:rPr>
      </w:pPr>
      <w:r w:rsidRPr="00F67296">
        <w:rPr>
          <w:b/>
          <w:caps/>
          <w:sz w:val="28"/>
          <w:szCs w:val="28"/>
        </w:rPr>
        <w:t>Электронные сервисы Росреестра</w:t>
      </w:r>
    </w:p>
    <w:p w:rsidR="008939ED" w:rsidRPr="008939ED" w:rsidRDefault="00270088" w:rsidP="008939ED">
      <w:pPr>
        <w:pStyle w:val="a5"/>
        <w:shd w:val="clear" w:color="auto" w:fill="FFFFFF"/>
        <w:spacing w:before="240" w:after="135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03F34">
        <w:rPr>
          <w:b/>
          <w:sz w:val="28"/>
          <w:szCs w:val="28"/>
        </w:rPr>
        <w:t>.09</w:t>
      </w:r>
      <w:r w:rsidR="008939ED">
        <w:rPr>
          <w:b/>
          <w:sz w:val="28"/>
          <w:szCs w:val="28"/>
        </w:rPr>
        <w:t xml:space="preserve">.2017 </w:t>
      </w:r>
      <w:bookmarkStart w:id="0" w:name="_Hlk494883068"/>
      <w:r w:rsidR="00E03F34">
        <w:rPr>
          <w:b/>
          <w:sz w:val="28"/>
          <w:szCs w:val="28"/>
        </w:rPr>
        <w:t xml:space="preserve">Электронные сервисы Росреестра </w:t>
      </w:r>
      <w:bookmarkEnd w:id="0"/>
      <w:r w:rsidR="00477CD3">
        <w:rPr>
          <w:b/>
          <w:sz w:val="28"/>
          <w:szCs w:val="28"/>
        </w:rPr>
        <w:t xml:space="preserve">– </w:t>
      </w:r>
      <w:r w:rsidR="008939ED" w:rsidRPr="008939ED">
        <w:rPr>
          <w:b/>
          <w:sz w:val="28"/>
          <w:szCs w:val="28"/>
        </w:rPr>
        <w:t xml:space="preserve">надежный способ </w:t>
      </w:r>
      <w:proofErr w:type="gramStart"/>
      <w:r w:rsidR="008939ED">
        <w:rPr>
          <w:b/>
          <w:sz w:val="28"/>
          <w:szCs w:val="28"/>
        </w:rPr>
        <w:t xml:space="preserve">получения </w:t>
      </w:r>
      <w:r w:rsidR="008939ED" w:rsidRPr="008939ED">
        <w:rPr>
          <w:b/>
          <w:sz w:val="28"/>
          <w:szCs w:val="28"/>
        </w:rPr>
        <w:t xml:space="preserve"> </w:t>
      </w:r>
      <w:r w:rsidR="008939ED">
        <w:rPr>
          <w:b/>
          <w:sz w:val="28"/>
          <w:szCs w:val="28"/>
        </w:rPr>
        <w:t>качественных</w:t>
      </w:r>
      <w:proofErr w:type="gramEnd"/>
      <w:r w:rsidR="008939ED">
        <w:rPr>
          <w:b/>
          <w:sz w:val="28"/>
          <w:szCs w:val="28"/>
        </w:rPr>
        <w:t xml:space="preserve"> гос</w:t>
      </w:r>
      <w:r w:rsidR="008939ED" w:rsidRPr="008939ED">
        <w:rPr>
          <w:b/>
          <w:sz w:val="28"/>
          <w:szCs w:val="28"/>
        </w:rPr>
        <w:t>услуг</w:t>
      </w:r>
      <w:r w:rsidR="008939ED">
        <w:rPr>
          <w:b/>
          <w:sz w:val="28"/>
          <w:szCs w:val="28"/>
        </w:rPr>
        <w:t xml:space="preserve">  </w:t>
      </w:r>
    </w:p>
    <w:p w:rsidR="00170715" w:rsidRPr="00AC4B80" w:rsidRDefault="00477CD3" w:rsidP="00170715">
      <w:pPr>
        <w:spacing w:before="100" w:beforeAutospacing="1" w:after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C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7 685 </w:t>
      </w:r>
      <w:r w:rsidR="008939ED" w:rsidRPr="00AC4B80">
        <w:rPr>
          <w:rFonts w:ascii="Times New Roman" w:hAnsi="Times New Roman"/>
          <w:b/>
          <w:sz w:val="28"/>
          <w:szCs w:val="28"/>
        </w:rPr>
        <w:t>заявлени</w:t>
      </w:r>
      <w:r w:rsidRPr="00AC4B80">
        <w:rPr>
          <w:rFonts w:ascii="Times New Roman" w:hAnsi="Times New Roman"/>
          <w:b/>
          <w:sz w:val="28"/>
          <w:szCs w:val="28"/>
        </w:rPr>
        <w:t xml:space="preserve">й </w:t>
      </w:r>
      <w:r w:rsidR="008939ED" w:rsidRPr="00AC4B80">
        <w:rPr>
          <w:rFonts w:ascii="Times New Roman" w:hAnsi="Times New Roman"/>
          <w:b/>
          <w:sz w:val="28"/>
          <w:szCs w:val="28"/>
        </w:rPr>
        <w:t xml:space="preserve">на регистрацию прав на недвижимое имущество поступило в Управление Росреестра по ХМАО – Югре в электронном виде с начала года. Это </w:t>
      </w:r>
      <w:r w:rsidRPr="00AC4B80">
        <w:rPr>
          <w:rFonts w:ascii="Times New Roman" w:hAnsi="Times New Roman"/>
          <w:b/>
          <w:sz w:val="28"/>
          <w:szCs w:val="28"/>
        </w:rPr>
        <w:t>в 4,3 раза больше, чем за аналогичный период прошлого года</w:t>
      </w:r>
      <w:r w:rsidR="00170715" w:rsidRPr="00AC4B80">
        <w:rPr>
          <w:rFonts w:ascii="Times New Roman" w:hAnsi="Times New Roman"/>
          <w:b/>
          <w:sz w:val="28"/>
          <w:szCs w:val="28"/>
        </w:rPr>
        <w:t xml:space="preserve"> (в </w:t>
      </w:r>
      <w:r w:rsidR="00170715" w:rsidRPr="00AC4B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2016 – 1 786). </w:t>
      </w:r>
    </w:p>
    <w:p w:rsidR="00477CD3" w:rsidRPr="00CF22C7" w:rsidRDefault="00CF22C7" w:rsidP="00CF22C7">
      <w:pPr>
        <w:pStyle w:val="a5"/>
        <w:shd w:val="clear" w:color="auto" w:fill="FFFFFF"/>
        <w:spacing w:before="240" w:beforeAutospacing="0" w:after="135" w:afterAutospacing="0" w:line="276" w:lineRule="auto"/>
        <w:jc w:val="both"/>
        <w:rPr>
          <w:sz w:val="28"/>
          <w:szCs w:val="28"/>
        </w:rPr>
      </w:pPr>
      <w:r w:rsidRPr="00CF22C7">
        <w:rPr>
          <w:sz w:val="28"/>
          <w:szCs w:val="28"/>
        </w:rPr>
        <w:t xml:space="preserve">Как сообщили в Управлении Росреестра по ХМАО – Югре, в </w:t>
      </w:r>
      <w:r w:rsidR="00477CD3" w:rsidRPr="00CF22C7">
        <w:rPr>
          <w:sz w:val="28"/>
          <w:szCs w:val="28"/>
        </w:rPr>
        <w:t xml:space="preserve">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недвижимости </w:t>
      </w:r>
      <w:r w:rsidRPr="00CF22C7">
        <w:rPr>
          <w:sz w:val="28"/>
          <w:szCs w:val="28"/>
        </w:rPr>
        <w:t xml:space="preserve"> </w:t>
      </w:r>
      <w:r w:rsidR="00477CD3" w:rsidRPr="00CF22C7">
        <w:rPr>
          <w:sz w:val="28"/>
          <w:szCs w:val="28"/>
        </w:rPr>
        <w:t>(ЕГРН)</w:t>
      </w:r>
      <w:r w:rsidRPr="00CF22C7">
        <w:rPr>
          <w:sz w:val="28"/>
          <w:szCs w:val="28"/>
        </w:rPr>
        <w:t xml:space="preserve">. </w:t>
      </w:r>
      <w:r w:rsidR="00477CD3" w:rsidRPr="00CF22C7">
        <w:rPr>
          <w:sz w:val="28"/>
          <w:szCs w:val="28"/>
        </w:rPr>
        <w:t xml:space="preserve">Всего же Портал Росреестра содержит </w:t>
      </w:r>
      <w:r>
        <w:rPr>
          <w:sz w:val="28"/>
          <w:szCs w:val="28"/>
        </w:rPr>
        <w:t xml:space="preserve">порядка </w:t>
      </w:r>
      <w:r w:rsidR="00477CD3" w:rsidRPr="00CF22C7">
        <w:rPr>
          <w:sz w:val="28"/>
          <w:szCs w:val="28"/>
        </w:rPr>
        <w:t>30 электронных сервисов.</w:t>
      </w:r>
    </w:p>
    <w:p w:rsidR="00CF22C7" w:rsidRDefault="00CF22C7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«Преимущества получения государственных услуг Росреестра в электронном виде очевидны: это, прежде всего, экономия времени, исключение влияния человеческого фактора, сокращение затрат на госпошлину и плату за предоставление сведений ЕГРН, - говорит руководитель Управления Владимир </w:t>
      </w:r>
      <w:proofErr w:type="spellStart"/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>Хапаев</w:t>
      </w:r>
      <w:proofErr w:type="spellEnd"/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>. - Электронные услуги и сервисы – это наиболее удобный и оперативный для граждан способ получения государственных услуг Росреестра</w:t>
      </w:r>
      <w:r w:rsidR="001707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22C7" w:rsidRDefault="00CF22C7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C5" w:rsidRDefault="00CF22C7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Пресс-служба Управления Росреестра по ХМАО – Югре  </w:t>
      </w:r>
    </w:p>
    <w:p w:rsidR="00F67296" w:rsidRDefault="00F67296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Pr="00EA4E93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http://www.admbel.ru/detail.php?ELEMENT_ID=48536&amp;sphrase_id=106422</w:t>
        </w:r>
      </w:hyperlink>
    </w:p>
    <w:p w:rsidR="00F67296" w:rsidRDefault="00F67296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170715" w:rsidRDefault="00170715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70715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3DE4"/>
    <w:multiLevelType w:val="multilevel"/>
    <w:tmpl w:val="3A5A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3510"/>
    <w:rsid w:val="0005696F"/>
    <w:rsid w:val="0007035A"/>
    <w:rsid w:val="00075D30"/>
    <w:rsid w:val="000A12C9"/>
    <w:rsid w:val="000A2795"/>
    <w:rsid w:val="000B1CAA"/>
    <w:rsid w:val="000C07D9"/>
    <w:rsid w:val="000D7F3B"/>
    <w:rsid w:val="000E33AC"/>
    <w:rsid w:val="00101580"/>
    <w:rsid w:val="00136378"/>
    <w:rsid w:val="00143F2D"/>
    <w:rsid w:val="00151095"/>
    <w:rsid w:val="00157D2B"/>
    <w:rsid w:val="0016017A"/>
    <w:rsid w:val="001666A7"/>
    <w:rsid w:val="00170715"/>
    <w:rsid w:val="00175DEB"/>
    <w:rsid w:val="0019455E"/>
    <w:rsid w:val="001A73E1"/>
    <w:rsid w:val="001D3A89"/>
    <w:rsid w:val="00201BBD"/>
    <w:rsid w:val="00224E92"/>
    <w:rsid w:val="00263181"/>
    <w:rsid w:val="00270088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13CEB"/>
    <w:rsid w:val="0043778D"/>
    <w:rsid w:val="00450873"/>
    <w:rsid w:val="004574C5"/>
    <w:rsid w:val="00477CD3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54EEE"/>
    <w:rsid w:val="006675C5"/>
    <w:rsid w:val="006A0DAA"/>
    <w:rsid w:val="006C432D"/>
    <w:rsid w:val="006D69E0"/>
    <w:rsid w:val="006E7D27"/>
    <w:rsid w:val="00702BA1"/>
    <w:rsid w:val="00742CBF"/>
    <w:rsid w:val="00786E6D"/>
    <w:rsid w:val="007B4A61"/>
    <w:rsid w:val="0082133C"/>
    <w:rsid w:val="00834734"/>
    <w:rsid w:val="00851D5E"/>
    <w:rsid w:val="008555D1"/>
    <w:rsid w:val="00861DBD"/>
    <w:rsid w:val="00876D5E"/>
    <w:rsid w:val="0088471D"/>
    <w:rsid w:val="008939ED"/>
    <w:rsid w:val="008A0616"/>
    <w:rsid w:val="008A1EE0"/>
    <w:rsid w:val="008E53EF"/>
    <w:rsid w:val="009006A3"/>
    <w:rsid w:val="0093243C"/>
    <w:rsid w:val="00940726"/>
    <w:rsid w:val="00951E38"/>
    <w:rsid w:val="00967C02"/>
    <w:rsid w:val="00982D25"/>
    <w:rsid w:val="0098770F"/>
    <w:rsid w:val="009900BF"/>
    <w:rsid w:val="00994368"/>
    <w:rsid w:val="009B1C57"/>
    <w:rsid w:val="009D1706"/>
    <w:rsid w:val="009E2D9F"/>
    <w:rsid w:val="00A37EBC"/>
    <w:rsid w:val="00A41AD5"/>
    <w:rsid w:val="00A470EF"/>
    <w:rsid w:val="00A47F90"/>
    <w:rsid w:val="00A54214"/>
    <w:rsid w:val="00A72ABF"/>
    <w:rsid w:val="00A902B3"/>
    <w:rsid w:val="00AC4B80"/>
    <w:rsid w:val="00AD63EA"/>
    <w:rsid w:val="00B0157F"/>
    <w:rsid w:val="00B133AF"/>
    <w:rsid w:val="00B15101"/>
    <w:rsid w:val="00B75E28"/>
    <w:rsid w:val="00B96EB7"/>
    <w:rsid w:val="00BA28FA"/>
    <w:rsid w:val="00BB714F"/>
    <w:rsid w:val="00BE608C"/>
    <w:rsid w:val="00C26112"/>
    <w:rsid w:val="00C30F9F"/>
    <w:rsid w:val="00C32853"/>
    <w:rsid w:val="00C40D8F"/>
    <w:rsid w:val="00C518AA"/>
    <w:rsid w:val="00C942BD"/>
    <w:rsid w:val="00CC335E"/>
    <w:rsid w:val="00CF22C7"/>
    <w:rsid w:val="00D37C58"/>
    <w:rsid w:val="00D47DCD"/>
    <w:rsid w:val="00D80E88"/>
    <w:rsid w:val="00DF5B26"/>
    <w:rsid w:val="00E03F34"/>
    <w:rsid w:val="00E11BC5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67296"/>
    <w:rsid w:val="00FA2778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700"/>
  <w15:docId w15:val="{AEFA499E-110B-46FA-8F03-F95D611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styleId="aa">
    <w:name w:val="Unresolved Mention"/>
    <w:basedOn w:val="a0"/>
    <w:uiPriority w:val="99"/>
    <w:semiHidden/>
    <w:unhideWhenUsed/>
    <w:rsid w:val="00F672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/detail.php?ELEMENT_ID=48536&amp;sphrase_id=1064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ED53-363C-4582-883D-C47E4CA3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8</cp:revision>
  <cp:lastPrinted>2017-06-30T06:40:00Z</cp:lastPrinted>
  <dcterms:created xsi:type="dcterms:W3CDTF">2017-09-20T06:46:00Z</dcterms:created>
  <dcterms:modified xsi:type="dcterms:W3CDTF">2017-10-04T07:24:00Z</dcterms:modified>
</cp:coreProperties>
</file>